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8DA" w:rsidRPr="0021458F" w:rsidRDefault="002958DA" w:rsidP="002958DA">
      <w:pPr>
        <w:widowControl/>
        <w:spacing w:before="100" w:beforeAutospacing="1" w:after="100" w:afterAutospacing="1" w:line="384" w:lineRule="auto"/>
        <w:jc w:val="center"/>
        <w:rPr>
          <w:rFonts w:ascii="黑体" w:eastAsia="黑体" w:hAnsi="ˎ̥" w:cs="宋体" w:hint="eastAsia"/>
          <w:bCs/>
          <w:color w:val="000000"/>
          <w:kern w:val="0"/>
          <w:sz w:val="36"/>
          <w:szCs w:val="36"/>
        </w:rPr>
      </w:pPr>
      <w:r>
        <w:rPr>
          <w:rFonts w:ascii="黑体" w:eastAsia="黑体" w:hAnsi="ˎ̥" w:cs="宋体" w:hint="eastAsia"/>
          <w:bCs/>
          <w:color w:val="000000"/>
          <w:kern w:val="0"/>
          <w:sz w:val="36"/>
          <w:szCs w:val="36"/>
        </w:rPr>
        <w:t>自然科学奖</w:t>
      </w:r>
      <w:r w:rsidRPr="0021458F">
        <w:rPr>
          <w:rFonts w:ascii="黑体" w:eastAsia="黑体" w:hAnsi="ˎ̥" w:cs="宋体" w:hint="eastAsia"/>
          <w:bCs/>
          <w:color w:val="000000"/>
          <w:kern w:val="0"/>
          <w:sz w:val="36"/>
          <w:szCs w:val="36"/>
        </w:rPr>
        <w:t>公示内容</w:t>
      </w:r>
    </w:p>
    <w:tbl>
      <w:tblPr>
        <w:tblStyle w:val="a3"/>
        <w:tblW w:w="0" w:type="auto"/>
        <w:tblLook w:val="04A0" w:firstRow="1" w:lastRow="0" w:firstColumn="1" w:lastColumn="0" w:noHBand="0" w:noVBand="1"/>
      </w:tblPr>
      <w:tblGrid>
        <w:gridCol w:w="1696"/>
        <w:gridCol w:w="6600"/>
      </w:tblGrid>
      <w:tr w:rsidR="002958DA" w:rsidRPr="0050221E" w:rsidTr="00F92DBC">
        <w:trPr>
          <w:trHeight w:val="557"/>
        </w:trPr>
        <w:tc>
          <w:tcPr>
            <w:tcW w:w="1696" w:type="dxa"/>
          </w:tcPr>
          <w:p w:rsidR="002958DA" w:rsidRPr="0050221E" w:rsidRDefault="002958DA" w:rsidP="00C3760C">
            <w:pPr>
              <w:jc w:val="left"/>
              <w:rPr>
                <w:rFonts w:ascii="华文仿宋" w:eastAsia="华文仿宋" w:hAnsi="华文仿宋"/>
                <w:sz w:val="28"/>
                <w:szCs w:val="28"/>
              </w:rPr>
            </w:pPr>
            <w:r w:rsidRPr="0050221E">
              <w:rPr>
                <w:rFonts w:ascii="华文仿宋" w:eastAsia="华文仿宋" w:hAnsi="华文仿宋" w:hint="eastAsia"/>
                <w:sz w:val="28"/>
                <w:szCs w:val="28"/>
              </w:rPr>
              <w:t>项目名称：</w:t>
            </w:r>
          </w:p>
        </w:tc>
        <w:tc>
          <w:tcPr>
            <w:tcW w:w="6600" w:type="dxa"/>
          </w:tcPr>
          <w:p w:rsidR="002958DA" w:rsidRPr="0050221E" w:rsidRDefault="00F92DBC" w:rsidP="00C3760C">
            <w:pPr>
              <w:rPr>
                <w:rFonts w:ascii="华文仿宋" w:eastAsia="华文仿宋" w:hAnsi="华文仿宋"/>
                <w:sz w:val="28"/>
                <w:szCs w:val="28"/>
              </w:rPr>
            </w:pPr>
            <w:r w:rsidRPr="00F92DBC">
              <w:rPr>
                <w:rFonts w:ascii="华文仿宋" w:eastAsia="华文仿宋" w:hAnsi="华文仿宋" w:hint="eastAsia"/>
                <w:sz w:val="28"/>
                <w:szCs w:val="28"/>
              </w:rPr>
              <w:t>硫化氢靶蛋白分子开关机制的发现</w:t>
            </w:r>
          </w:p>
        </w:tc>
      </w:tr>
      <w:tr w:rsidR="002958DA" w:rsidRPr="0050221E" w:rsidTr="00F92DBC">
        <w:trPr>
          <w:trHeight w:val="557"/>
        </w:trPr>
        <w:tc>
          <w:tcPr>
            <w:tcW w:w="1696" w:type="dxa"/>
          </w:tcPr>
          <w:p w:rsidR="002958DA" w:rsidRPr="0050221E" w:rsidRDefault="002958DA" w:rsidP="00C3760C">
            <w:pPr>
              <w:jc w:val="left"/>
              <w:rPr>
                <w:rFonts w:ascii="华文仿宋" w:eastAsia="华文仿宋" w:hAnsi="华文仿宋"/>
                <w:sz w:val="28"/>
                <w:szCs w:val="28"/>
              </w:rPr>
            </w:pPr>
            <w:r>
              <w:rPr>
                <w:rFonts w:ascii="华文仿宋" w:eastAsia="华文仿宋" w:hAnsi="华文仿宋" w:hint="eastAsia"/>
                <w:sz w:val="28"/>
                <w:szCs w:val="28"/>
              </w:rPr>
              <w:t>推荐</w:t>
            </w:r>
            <w:r w:rsidRPr="0050221E">
              <w:rPr>
                <w:rFonts w:ascii="华文仿宋" w:eastAsia="华文仿宋" w:hAnsi="华文仿宋" w:hint="eastAsia"/>
                <w:sz w:val="28"/>
                <w:szCs w:val="28"/>
              </w:rPr>
              <w:t>单位</w:t>
            </w:r>
            <w:r>
              <w:rPr>
                <w:rFonts w:ascii="华文仿宋" w:eastAsia="华文仿宋" w:hAnsi="华文仿宋" w:hint="eastAsia"/>
                <w:sz w:val="28"/>
                <w:szCs w:val="28"/>
              </w:rPr>
              <w:t>：</w:t>
            </w:r>
          </w:p>
        </w:tc>
        <w:tc>
          <w:tcPr>
            <w:tcW w:w="6600" w:type="dxa"/>
          </w:tcPr>
          <w:p w:rsidR="006D7E1D" w:rsidRPr="0050221E" w:rsidRDefault="002958DA" w:rsidP="006D7E1D">
            <w:pPr>
              <w:rPr>
                <w:rFonts w:ascii="华文仿宋" w:eastAsia="华文仿宋" w:hAnsi="华文仿宋"/>
                <w:sz w:val="28"/>
                <w:szCs w:val="28"/>
              </w:rPr>
            </w:pPr>
            <w:r>
              <w:rPr>
                <w:rFonts w:ascii="华文仿宋" w:eastAsia="华文仿宋" w:hAnsi="华文仿宋" w:hint="eastAsia"/>
                <w:sz w:val="28"/>
                <w:szCs w:val="28"/>
              </w:rPr>
              <w:t>复旦大学</w:t>
            </w:r>
          </w:p>
        </w:tc>
      </w:tr>
      <w:tr w:rsidR="002958DA" w:rsidRPr="0050221E" w:rsidTr="00F92DBC">
        <w:trPr>
          <w:trHeight w:val="4344"/>
        </w:trPr>
        <w:tc>
          <w:tcPr>
            <w:tcW w:w="1696" w:type="dxa"/>
          </w:tcPr>
          <w:p w:rsidR="002958DA" w:rsidRPr="0050221E" w:rsidRDefault="002958DA" w:rsidP="00C3760C">
            <w:pPr>
              <w:jc w:val="left"/>
              <w:rPr>
                <w:rFonts w:ascii="华文仿宋" w:eastAsia="华文仿宋" w:hAnsi="华文仿宋"/>
                <w:sz w:val="28"/>
                <w:szCs w:val="28"/>
              </w:rPr>
            </w:pPr>
            <w:r w:rsidRPr="0050221E">
              <w:rPr>
                <w:rFonts w:ascii="华文仿宋" w:eastAsia="华文仿宋" w:hAnsi="华文仿宋" w:hint="eastAsia"/>
                <w:sz w:val="28"/>
                <w:szCs w:val="28"/>
              </w:rPr>
              <w:t>项目简介：</w:t>
            </w:r>
          </w:p>
        </w:tc>
        <w:tc>
          <w:tcPr>
            <w:tcW w:w="6600" w:type="dxa"/>
          </w:tcPr>
          <w:p w:rsidR="002C5D7C" w:rsidRPr="002C5D7C" w:rsidRDefault="002C5D7C" w:rsidP="002C5D7C">
            <w:pPr>
              <w:ind w:firstLineChars="200" w:firstLine="560"/>
              <w:rPr>
                <w:rFonts w:ascii="华文仿宋" w:eastAsia="华文仿宋" w:hAnsi="华文仿宋"/>
                <w:sz w:val="28"/>
                <w:szCs w:val="28"/>
              </w:rPr>
            </w:pPr>
            <w:r w:rsidRPr="002C5D7C">
              <w:rPr>
                <w:rFonts w:ascii="华文仿宋" w:eastAsia="华文仿宋" w:hAnsi="华文仿宋" w:hint="eastAsia"/>
                <w:sz w:val="28"/>
                <w:szCs w:val="28"/>
              </w:rPr>
              <w:t>本研究的核心工作是发现一种不同于经典分子对接理论的小分子活性物质调节生物大分子功能的新机制，具体为气体微小分子活性物质硫化氢直接作用的一系列蛋白靶分子的发现，并提出硫硫化氢可逆性调节其蛋白靶分子构象和功能的分子开关理论。</w:t>
            </w:r>
          </w:p>
          <w:p w:rsidR="002C5D7C" w:rsidRPr="002C5D7C" w:rsidRDefault="002C5D7C" w:rsidP="002C5D7C">
            <w:pPr>
              <w:ind w:firstLineChars="200" w:firstLine="560"/>
              <w:rPr>
                <w:rFonts w:ascii="华文仿宋" w:eastAsia="华文仿宋" w:hAnsi="华文仿宋"/>
                <w:sz w:val="28"/>
                <w:szCs w:val="28"/>
              </w:rPr>
            </w:pPr>
            <w:r w:rsidRPr="002C5D7C">
              <w:rPr>
                <w:rFonts w:ascii="华文仿宋" w:eastAsia="华文仿宋" w:hAnsi="华文仿宋" w:hint="eastAsia"/>
                <w:sz w:val="28"/>
                <w:szCs w:val="28"/>
              </w:rPr>
              <w:t>重要科学发现：本系列研究始于十余年前，当时观察到硫化氢的一系列心血管保护作用，包括降压、心肌保护、抑制心肌细胞钙超载等。尤其是硫化氢促血管新生作用的发现，引发了国内外同行大量的后继研究工作，包括本团队继续以此为模型和突破口寻找硫化氢直接作用的靶分子及其调节靶分子的机制。首先在血管内皮细胞中发现硫化氢直接作用的靶分子是</w:t>
            </w:r>
            <w:r w:rsidRPr="002C5D7C">
              <w:rPr>
                <w:rFonts w:ascii="华文仿宋" w:eastAsia="华文仿宋" w:hAnsi="华文仿宋"/>
                <w:sz w:val="28"/>
                <w:szCs w:val="28"/>
              </w:rPr>
              <w:t>VEGFR2, 继而观察到硫化氢是通过打开VEGFR2胞内激酶活性结构域中的一个以前未见报道的Cys1024-Cys1045二硫键，使此胞内结构域的构象从“</w:t>
            </w:r>
            <w:proofErr w:type="spellStart"/>
            <w:r w:rsidRPr="002C5D7C">
              <w:rPr>
                <w:rFonts w:ascii="华文仿宋" w:eastAsia="华文仿宋" w:hAnsi="华文仿宋"/>
                <w:sz w:val="28"/>
                <w:szCs w:val="28"/>
              </w:rPr>
              <w:t>Phe</w:t>
            </w:r>
            <w:proofErr w:type="spellEnd"/>
            <w:r w:rsidRPr="002C5D7C">
              <w:rPr>
                <w:rFonts w:ascii="华文仿宋" w:eastAsia="华文仿宋" w:hAnsi="华文仿宋"/>
                <w:sz w:val="28"/>
                <w:szCs w:val="28"/>
              </w:rPr>
              <w:t>-out”(抑制态)转化为“</w:t>
            </w:r>
            <w:proofErr w:type="spellStart"/>
            <w:r w:rsidRPr="002C5D7C">
              <w:rPr>
                <w:rFonts w:ascii="华文仿宋" w:eastAsia="华文仿宋" w:hAnsi="华文仿宋"/>
                <w:sz w:val="28"/>
                <w:szCs w:val="28"/>
              </w:rPr>
              <w:t>Phe</w:t>
            </w:r>
            <w:proofErr w:type="spellEnd"/>
            <w:r w:rsidRPr="002C5D7C">
              <w:rPr>
                <w:rFonts w:ascii="华文仿宋" w:eastAsia="华文仿宋" w:hAnsi="华文仿宋"/>
                <w:sz w:val="28"/>
                <w:szCs w:val="28"/>
              </w:rPr>
              <w:t>-in”(激活态)；此二硫键具有调节硫化氢蛋白靶分子构象的分子开关功能。值得注意的是，只有少数特定的二硫键才能成为</w:t>
            </w:r>
            <w:r w:rsidRPr="002C5D7C">
              <w:rPr>
                <w:rFonts w:ascii="华文仿宋" w:eastAsia="华文仿宋" w:hAnsi="华文仿宋"/>
                <w:sz w:val="28"/>
                <w:szCs w:val="28"/>
              </w:rPr>
              <w:lastRenderedPageBreak/>
              <w:t>硫化氢分子开关（蛋白质折叠过程中以及在胞外微环境下形成的二硫键并不能受生理浓度的硫化氢调节），是一种能在成熟蛋白中调节其构象和功能的特定二硫键（胞内微环境中）；且硫化氢对此种二硫键分子开关的调节为可逆性，蛋白靶分子的构象和功能也因此在硫化氢的调节下作可逆性转换。这种分子开关机制并不直接导致蛋白质分子的结构修饰（硫化氢并不直接将任何新的化学基团引入蛋白分子中），也不需要硫化氢与其靶分子间的空间匹</w:t>
            </w:r>
            <w:r w:rsidRPr="002C5D7C">
              <w:rPr>
                <w:rFonts w:ascii="华文仿宋" w:eastAsia="华文仿宋" w:hAnsi="华文仿宋" w:hint="eastAsia"/>
                <w:sz w:val="28"/>
                <w:szCs w:val="28"/>
              </w:rPr>
              <w:t>配和稳定结合，而是通过前线电子轨道的相互作用识别二硫键中处于氧化状态的硫原子，</w:t>
            </w:r>
            <w:proofErr w:type="gramStart"/>
            <w:r w:rsidRPr="002C5D7C">
              <w:rPr>
                <w:rFonts w:ascii="华文仿宋" w:eastAsia="华文仿宋" w:hAnsi="华文仿宋" w:hint="eastAsia"/>
                <w:sz w:val="28"/>
                <w:szCs w:val="28"/>
              </w:rPr>
              <w:t>作迅速的亲核</w:t>
            </w:r>
            <w:proofErr w:type="gramEnd"/>
            <w:r w:rsidRPr="002C5D7C">
              <w:rPr>
                <w:rFonts w:ascii="华文仿宋" w:eastAsia="华文仿宋" w:hAnsi="华文仿宋" w:hint="eastAsia"/>
                <w:sz w:val="28"/>
                <w:szCs w:val="28"/>
              </w:rPr>
              <w:t>攻击而打开分子开关，</w:t>
            </w:r>
            <w:proofErr w:type="gramStart"/>
            <w:r w:rsidRPr="002C5D7C">
              <w:rPr>
                <w:rFonts w:ascii="华文仿宋" w:eastAsia="华文仿宋" w:hAnsi="华文仿宋" w:hint="eastAsia"/>
                <w:sz w:val="28"/>
                <w:szCs w:val="28"/>
              </w:rPr>
              <w:t>调节其靶分子构象</w:t>
            </w:r>
            <w:proofErr w:type="gramEnd"/>
            <w:r w:rsidRPr="002C5D7C">
              <w:rPr>
                <w:rFonts w:ascii="华文仿宋" w:eastAsia="华文仿宋" w:hAnsi="华文仿宋" w:hint="eastAsia"/>
                <w:sz w:val="28"/>
                <w:szCs w:val="28"/>
              </w:rPr>
              <w:t>和功能，继而将信号传导至下游信号网络。通过</w:t>
            </w:r>
            <w:r w:rsidRPr="002C5D7C">
              <w:rPr>
                <w:rFonts w:ascii="华文仿宋" w:eastAsia="华文仿宋" w:hAnsi="华文仿宋"/>
                <w:sz w:val="28"/>
                <w:szCs w:val="28"/>
              </w:rPr>
              <w:t>VEGFR2胞内结构域的分子开关，硫化氢传递了促血管新生信号。</w:t>
            </w:r>
          </w:p>
          <w:p w:rsidR="002C5D7C" w:rsidRPr="002C5D7C" w:rsidRDefault="002C5D7C" w:rsidP="002C5D7C">
            <w:pPr>
              <w:ind w:firstLineChars="200" w:firstLine="560"/>
              <w:rPr>
                <w:rFonts w:ascii="华文仿宋" w:eastAsia="华文仿宋" w:hAnsi="华文仿宋"/>
                <w:sz w:val="28"/>
                <w:szCs w:val="28"/>
              </w:rPr>
            </w:pPr>
            <w:r w:rsidRPr="002C5D7C">
              <w:rPr>
                <w:rFonts w:ascii="华文仿宋" w:eastAsia="华文仿宋" w:hAnsi="华文仿宋" w:hint="eastAsia"/>
                <w:sz w:val="28"/>
                <w:szCs w:val="28"/>
              </w:rPr>
              <w:t>由于首先发现的含有硫化氢分子开关的靶分子</w:t>
            </w:r>
            <w:r w:rsidRPr="002C5D7C">
              <w:rPr>
                <w:rFonts w:ascii="华文仿宋" w:eastAsia="华文仿宋" w:hAnsi="华文仿宋"/>
                <w:sz w:val="28"/>
                <w:szCs w:val="28"/>
              </w:rPr>
              <w:t>VEGFR2属于酪氨酸激酶受体家族（其成员含有保守的胞内激酶活性结构域），启示本团队继续研究硫化氢对其他家族成员的作用，结果发现IR和EGFR的胞内激酶活性结构域也是硫化氢直接作用的靶分子，继而还发现了其中的分子开关；它们分别</w:t>
            </w:r>
            <w:proofErr w:type="gramStart"/>
            <w:r w:rsidRPr="002C5D7C">
              <w:rPr>
                <w:rFonts w:ascii="华文仿宋" w:eastAsia="华文仿宋" w:hAnsi="华文仿宋"/>
                <w:sz w:val="28"/>
                <w:szCs w:val="28"/>
              </w:rPr>
              <w:t>介</w:t>
            </w:r>
            <w:proofErr w:type="gramEnd"/>
            <w:r w:rsidRPr="002C5D7C">
              <w:rPr>
                <w:rFonts w:ascii="华文仿宋" w:eastAsia="华文仿宋" w:hAnsi="华文仿宋"/>
                <w:sz w:val="28"/>
                <w:szCs w:val="28"/>
              </w:rPr>
              <w:t>导了硫化氢的胰岛素增敏效应</w:t>
            </w:r>
            <w:r>
              <w:rPr>
                <w:rFonts w:ascii="华文仿宋" w:eastAsia="华文仿宋" w:hAnsi="华文仿宋" w:hint="eastAsia"/>
                <w:sz w:val="28"/>
                <w:szCs w:val="28"/>
              </w:rPr>
              <w:t>（</w:t>
            </w:r>
            <w:r w:rsidRPr="002C5D7C">
              <w:rPr>
                <w:rFonts w:ascii="华文仿宋" w:eastAsia="华文仿宋" w:hAnsi="华文仿宋"/>
                <w:sz w:val="28"/>
                <w:szCs w:val="28"/>
              </w:rPr>
              <w:t>2型糖尿病模型</w:t>
            </w:r>
            <w:r>
              <w:rPr>
                <w:rFonts w:ascii="华文仿宋" w:eastAsia="华文仿宋" w:hAnsi="华文仿宋" w:hint="eastAsia"/>
                <w:sz w:val="28"/>
                <w:szCs w:val="28"/>
              </w:rPr>
              <w:t>）</w:t>
            </w:r>
            <w:r w:rsidRPr="002C5D7C">
              <w:rPr>
                <w:rFonts w:ascii="华文仿宋" w:eastAsia="华文仿宋" w:hAnsi="华文仿宋"/>
                <w:sz w:val="28"/>
                <w:szCs w:val="28"/>
              </w:rPr>
              <w:t>和</w:t>
            </w:r>
            <w:proofErr w:type="gramStart"/>
            <w:r w:rsidRPr="002C5D7C">
              <w:rPr>
                <w:rFonts w:ascii="华文仿宋" w:eastAsia="华文仿宋" w:hAnsi="华文仿宋"/>
                <w:sz w:val="28"/>
                <w:szCs w:val="28"/>
              </w:rPr>
              <w:t>缓解水</w:t>
            </w:r>
            <w:proofErr w:type="gramEnd"/>
            <w:r w:rsidRPr="002C5D7C">
              <w:rPr>
                <w:rFonts w:ascii="华文仿宋" w:eastAsia="华文仿宋" w:hAnsi="华文仿宋"/>
                <w:sz w:val="28"/>
                <w:szCs w:val="28"/>
              </w:rPr>
              <w:t>钠潴留、降压作用（急、慢性盐敏感高血压模型</w:t>
            </w:r>
            <w:r w:rsidR="00024308">
              <w:rPr>
                <w:rFonts w:ascii="华文仿宋" w:eastAsia="华文仿宋" w:hAnsi="华文仿宋" w:hint="eastAsia"/>
                <w:sz w:val="28"/>
                <w:szCs w:val="28"/>
              </w:rPr>
              <w:t>）</w:t>
            </w:r>
            <w:r w:rsidRPr="002C5D7C">
              <w:rPr>
                <w:rFonts w:ascii="华文仿宋" w:eastAsia="华文仿宋" w:hAnsi="华文仿宋"/>
                <w:sz w:val="28"/>
                <w:szCs w:val="28"/>
              </w:rPr>
              <w:t>。</w:t>
            </w:r>
          </w:p>
          <w:p w:rsidR="002C5D7C" w:rsidRPr="002C5D7C" w:rsidRDefault="002C5D7C" w:rsidP="002C5D7C">
            <w:pPr>
              <w:ind w:firstLineChars="200" w:firstLine="560"/>
              <w:rPr>
                <w:rFonts w:ascii="华文仿宋" w:eastAsia="华文仿宋" w:hAnsi="华文仿宋"/>
                <w:sz w:val="28"/>
                <w:szCs w:val="28"/>
              </w:rPr>
            </w:pPr>
            <w:r w:rsidRPr="002C5D7C">
              <w:rPr>
                <w:rFonts w:ascii="华文仿宋" w:eastAsia="华文仿宋" w:hAnsi="华文仿宋" w:hint="eastAsia"/>
                <w:sz w:val="28"/>
                <w:szCs w:val="28"/>
              </w:rPr>
              <w:lastRenderedPageBreak/>
              <w:t>本研究团队还观察到硫化氢对另一类膜蛋白（离子通道）功能的调节作用。最初发现硫化氢具有抑制心肌细胞</w:t>
            </w:r>
            <w:r w:rsidRPr="002C5D7C">
              <w:rPr>
                <w:rFonts w:ascii="华文仿宋" w:eastAsia="华文仿宋" w:hAnsi="华文仿宋"/>
                <w:sz w:val="28"/>
                <w:szCs w:val="28"/>
              </w:rPr>
              <w:t>L型钙通道和细胞钙超载的作用，继而发现硫化氢对</w:t>
            </w:r>
            <w:r w:rsidRPr="00F40CE4">
              <w:rPr>
                <w:rFonts w:ascii="华文仿宋" w:eastAsia="华文仿宋" w:hAnsi="华文仿宋"/>
                <w:i/>
                <w:sz w:val="28"/>
                <w:szCs w:val="28"/>
              </w:rPr>
              <w:t>I</w:t>
            </w:r>
            <w:r w:rsidRPr="0081737B">
              <w:rPr>
                <w:rFonts w:ascii="华文仿宋" w:eastAsia="华文仿宋" w:hAnsi="华文仿宋"/>
                <w:sz w:val="28"/>
                <w:szCs w:val="28"/>
                <w:vertAlign w:val="subscript"/>
              </w:rPr>
              <w:t>to</w:t>
            </w:r>
            <w:r w:rsidRPr="002C5D7C">
              <w:rPr>
                <w:rFonts w:ascii="华文仿宋" w:eastAsia="华文仿宋" w:hAnsi="华文仿宋"/>
                <w:sz w:val="28"/>
                <w:szCs w:val="28"/>
              </w:rPr>
              <w:t>钾通道的抑制作用。观察到</w:t>
            </w:r>
            <w:r w:rsidRPr="00F40CE4">
              <w:rPr>
                <w:rFonts w:ascii="华文仿宋" w:eastAsia="华文仿宋" w:hAnsi="华文仿宋"/>
                <w:i/>
                <w:sz w:val="28"/>
                <w:szCs w:val="28"/>
              </w:rPr>
              <w:t>I</w:t>
            </w:r>
            <w:r w:rsidRPr="0081737B">
              <w:rPr>
                <w:rFonts w:ascii="华文仿宋" w:eastAsia="华文仿宋" w:hAnsi="华文仿宋"/>
                <w:sz w:val="28"/>
                <w:szCs w:val="28"/>
                <w:vertAlign w:val="subscript"/>
              </w:rPr>
              <w:t>to</w:t>
            </w:r>
            <w:r w:rsidRPr="002C5D7C">
              <w:rPr>
                <w:rFonts w:ascii="华文仿宋" w:eastAsia="华文仿宋" w:hAnsi="华文仿宋"/>
                <w:sz w:val="28"/>
                <w:szCs w:val="28"/>
              </w:rPr>
              <w:t>钾通道</w:t>
            </w:r>
            <w:proofErr w:type="gramStart"/>
            <w:r w:rsidRPr="002C5D7C">
              <w:rPr>
                <w:rFonts w:ascii="华文仿宋" w:eastAsia="华文仿宋" w:hAnsi="华文仿宋"/>
                <w:sz w:val="28"/>
                <w:szCs w:val="28"/>
              </w:rPr>
              <w:t>孔形成</w:t>
            </w:r>
            <w:proofErr w:type="gramEnd"/>
            <w:r w:rsidRPr="002C5D7C">
              <w:rPr>
                <w:rFonts w:ascii="华文仿宋" w:eastAsia="华文仿宋" w:hAnsi="华文仿宋"/>
                <w:sz w:val="28"/>
                <w:szCs w:val="28"/>
              </w:rPr>
              <w:t>亚单位胞内结构域中的Cys320-Cys529二硫键分子开关抑制</w:t>
            </w:r>
            <w:r w:rsidRPr="00F40CE4">
              <w:rPr>
                <w:rFonts w:ascii="华文仿宋" w:eastAsia="华文仿宋" w:hAnsi="华文仿宋"/>
                <w:i/>
                <w:sz w:val="28"/>
                <w:szCs w:val="28"/>
              </w:rPr>
              <w:t>I</w:t>
            </w:r>
            <w:r w:rsidRPr="0081737B">
              <w:rPr>
                <w:rFonts w:ascii="华文仿宋" w:eastAsia="华文仿宋" w:hAnsi="华文仿宋"/>
                <w:sz w:val="28"/>
                <w:szCs w:val="28"/>
                <w:vertAlign w:val="subscript"/>
              </w:rPr>
              <w:t>to</w:t>
            </w:r>
            <w:r w:rsidRPr="002C5D7C">
              <w:rPr>
                <w:rFonts w:ascii="华文仿宋" w:eastAsia="华文仿宋" w:hAnsi="华文仿宋"/>
                <w:sz w:val="28"/>
                <w:szCs w:val="28"/>
              </w:rPr>
              <w:t>钾通道的开放，从而延长心肌细胞动作电位1期复极时程和绝对不应期，降低跨室壁复</w:t>
            </w:r>
            <w:bookmarkStart w:id="0" w:name="_GoBack"/>
            <w:bookmarkEnd w:id="0"/>
            <w:r w:rsidRPr="002C5D7C">
              <w:rPr>
                <w:rFonts w:ascii="华文仿宋" w:eastAsia="华文仿宋" w:hAnsi="华文仿宋"/>
                <w:sz w:val="28"/>
                <w:szCs w:val="28"/>
              </w:rPr>
              <w:t>极离散度，继而</w:t>
            </w:r>
            <w:proofErr w:type="gramStart"/>
            <w:r w:rsidRPr="002C5D7C">
              <w:rPr>
                <w:rFonts w:ascii="华文仿宋" w:eastAsia="华文仿宋" w:hAnsi="华文仿宋"/>
                <w:sz w:val="28"/>
                <w:szCs w:val="28"/>
              </w:rPr>
              <w:t>而</w:t>
            </w:r>
            <w:proofErr w:type="gramEnd"/>
            <w:r w:rsidRPr="002C5D7C">
              <w:rPr>
                <w:rFonts w:ascii="华文仿宋" w:eastAsia="华文仿宋" w:hAnsi="华文仿宋"/>
                <w:sz w:val="28"/>
                <w:szCs w:val="28"/>
              </w:rPr>
              <w:t>产生抗恶性室性心律失常的作用。</w:t>
            </w:r>
          </w:p>
          <w:p w:rsidR="002C5D7C" w:rsidRPr="002C5D7C" w:rsidRDefault="002C5D7C" w:rsidP="002C5D7C">
            <w:pPr>
              <w:ind w:firstLineChars="200" w:firstLine="560"/>
              <w:rPr>
                <w:rFonts w:ascii="华文仿宋" w:eastAsia="华文仿宋" w:hAnsi="华文仿宋"/>
                <w:sz w:val="28"/>
                <w:szCs w:val="28"/>
              </w:rPr>
            </w:pPr>
            <w:r w:rsidRPr="002C5D7C">
              <w:rPr>
                <w:rFonts w:ascii="华文仿宋" w:eastAsia="华文仿宋" w:hAnsi="华文仿宋" w:hint="eastAsia"/>
                <w:sz w:val="28"/>
                <w:szCs w:val="28"/>
              </w:rPr>
              <w:t>本团队还自主设计、合成新型内源性硫化氢释放剂，观察到其心肌保护作用和</w:t>
            </w:r>
            <w:proofErr w:type="gramStart"/>
            <w:r w:rsidRPr="002C5D7C">
              <w:rPr>
                <w:rFonts w:ascii="华文仿宋" w:eastAsia="华文仿宋" w:hAnsi="华文仿宋" w:hint="eastAsia"/>
                <w:sz w:val="28"/>
                <w:szCs w:val="28"/>
              </w:rPr>
              <w:t>促血管</w:t>
            </w:r>
            <w:proofErr w:type="gramEnd"/>
            <w:r w:rsidRPr="002C5D7C">
              <w:rPr>
                <w:rFonts w:ascii="华文仿宋" w:eastAsia="华文仿宋" w:hAnsi="华文仿宋" w:hint="eastAsia"/>
                <w:sz w:val="28"/>
                <w:szCs w:val="28"/>
              </w:rPr>
              <w:t>新生作用，并做了初步成药性研究，完成了其药代动力学和毒理学研究。</w:t>
            </w:r>
          </w:p>
          <w:p w:rsidR="00ED1E67" w:rsidRPr="00F92DBC" w:rsidRDefault="002C5D7C" w:rsidP="002C5D7C">
            <w:pPr>
              <w:ind w:firstLineChars="200" w:firstLine="560"/>
              <w:rPr>
                <w:rFonts w:ascii="华文仿宋" w:eastAsia="华文仿宋" w:hAnsi="华文仿宋"/>
                <w:sz w:val="28"/>
                <w:szCs w:val="28"/>
              </w:rPr>
            </w:pPr>
            <w:r w:rsidRPr="002C5D7C">
              <w:rPr>
                <w:rFonts w:ascii="华文仿宋" w:eastAsia="华文仿宋" w:hAnsi="华文仿宋" w:hint="eastAsia"/>
                <w:sz w:val="28"/>
                <w:szCs w:val="28"/>
              </w:rPr>
              <w:t>本系列研究共发表研究论文</w:t>
            </w:r>
            <w:r w:rsidRPr="002C5D7C">
              <w:rPr>
                <w:rFonts w:ascii="华文仿宋" w:eastAsia="华文仿宋" w:hAnsi="华文仿宋"/>
                <w:sz w:val="28"/>
                <w:szCs w:val="28"/>
              </w:rPr>
              <w:t>76篇，论文合计被引用2741次，单篇最高被引用271次。</w:t>
            </w:r>
          </w:p>
        </w:tc>
      </w:tr>
      <w:tr w:rsidR="00467D86" w:rsidRPr="0050221E" w:rsidTr="00F92DBC">
        <w:trPr>
          <w:trHeight w:val="557"/>
        </w:trPr>
        <w:tc>
          <w:tcPr>
            <w:tcW w:w="1696" w:type="dxa"/>
          </w:tcPr>
          <w:p w:rsidR="009B44D2" w:rsidRPr="0050221E" w:rsidRDefault="009B44D2" w:rsidP="009B44D2">
            <w:pPr>
              <w:jc w:val="left"/>
              <w:rPr>
                <w:rFonts w:ascii="华文仿宋" w:eastAsia="华文仿宋" w:hAnsi="华文仿宋"/>
                <w:sz w:val="28"/>
                <w:szCs w:val="28"/>
              </w:rPr>
            </w:pPr>
            <w:r w:rsidRPr="0050221E">
              <w:rPr>
                <w:rFonts w:ascii="华文仿宋" w:eastAsia="华文仿宋" w:hAnsi="华文仿宋" w:hint="eastAsia"/>
                <w:sz w:val="28"/>
                <w:szCs w:val="28"/>
              </w:rPr>
              <w:lastRenderedPageBreak/>
              <w:t>代表性论文专著目录：</w:t>
            </w:r>
          </w:p>
        </w:tc>
        <w:tc>
          <w:tcPr>
            <w:tcW w:w="6600" w:type="dxa"/>
          </w:tcPr>
          <w:p w:rsidR="009B44D2" w:rsidRPr="00015668" w:rsidRDefault="002A31ED" w:rsidP="002A31ED">
            <w:pPr>
              <w:pStyle w:val="a4"/>
              <w:numPr>
                <w:ilvl w:val="0"/>
                <w:numId w:val="1"/>
              </w:numPr>
              <w:ind w:firstLineChars="0"/>
              <w:rPr>
                <w:rFonts w:ascii="Times New Roman" w:eastAsia="华文仿宋" w:hAnsi="Times New Roman" w:cs="Times New Roman"/>
                <w:szCs w:val="21"/>
              </w:rPr>
            </w:pPr>
            <w:r w:rsidRPr="00015668">
              <w:rPr>
                <w:rFonts w:ascii="Times New Roman" w:eastAsia="华文仿宋" w:hAnsi="Times New Roman" w:cs="Times New Roman"/>
                <w:szCs w:val="21"/>
              </w:rPr>
              <w:t>VEGFR2 Functions as an H2S-Targeting Receptor Protein Kinase with Its Novel Cys1045-Cys1024 Disulfide Bond Serving as a Specific Molecular Switch for Hydrogen Sulfide Actions in Vascular Endothelial Cells</w:t>
            </w:r>
            <w:r w:rsidR="009B44D2" w:rsidRPr="00015668">
              <w:rPr>
                <w:rFonts w:ascii="Times New Roman" w:eastAsia="华文仿宋" w:hAnsi="Times New Roman" w:cs="Times New Roman"/>
                <w:szCs w:val="21"/>
              </w:rPr>
              <w:t>. Antioxidants &amp; Redox Signaling. 2013, 19(5): 448-464.</w:t>
            </w:r>
          </w:p>
          <w:p w:rsidR="009B44D2" w:rsidRPr="00015668" w:rsidRDefault="009B44D2" w:rsidP="009B44D2">
            <w:pPr>
              <w:pStyle w:val="a4"/>
              <w:numPr>
                <w:ilvl w:val="0"/>
                <w:numId w:val="1"/>
              </w:numPr>
              <w:ind w:firstLineChars="0"/>
              <w:rPr>
                <w:rFonts w:ascii="Times New Roman" w:eastAsia="华文仿宋" w:hAnsi="Times New Roman" w:cs="Times New Roman"/>
                <w:szCs w:val="21"/>
              </w:rPr>
            </w:pPr>
            <w:r w:rsidRPr="00015668">
              <w:rPr>
                <w:rFonts w:ascii="Times New Roman" w:eastAsia="华文仿宋" w:hAnsi="Times New Roman" w:cs="Times New Roman"/>
                <w:szCs w:val="21"/>
              </w:rPr>
              <w:t xml:space="preserve">The hydrogen sulfide donor </w:t>
            </w:r>
            <w:proofErr w:type="spellStart"/>
            <w:r w:rsidRPr="00015668">
              <w:rPr>
                <w:rFonts w:ascii="Times New Roman" w:eastAsia="华文仿宋" w:hAnsi="Times New Roman" w:cs="Times New Roman"/>
                <w:szCs w:val="21"/>
              </w:rPr>
              <w:t>NaHS</w:t>
            </w:r>
            <w:proofErr w:type="spellEnd"/>
            <w:r w:rsidRPr="00015668">
              <w:rPr>
                <w:rFonts w:ascii="Times New Roman" w:eastAsia="华文仿宋" w:hAnsi="Times New Roman" w:cs="Times New Roman"/>
                <w:szCs w:val="21"/>
              </w:rPr>
              <w:t xml:space="preserve"> promotes Angiogenesis in a rat model of hind limb ischemia. Antioxidants &amp; Redox Signaling. 2010, 12(9): 1065-1077.</w:t>
            </w:r>
          </w:p>
          <w:p w:rsidR="009B44D2" w:rsidRPr="00015668" w:rsidRDefault="009B44D2" w:rsidP="009B44D2">
            <w:pPr>
              <w:pStyle w:val="a4"/>
              <w:numPr>
                <w:ilvl w:val="0"/>
                <w:numId w:val="1"/>
              </w:numPr>
              <w:ind w:firstLineChars="0"/>
              <w:rPr>
                <w:rFonts w:ascii="Times New Roman" w:eastAsia="华文仿宋" w:hAnsi="Times New Roman" w:cs="Times New Roman"/>
                <w:szCs w:val="21"/>
              </w:rPr>
            </w:pPr>
            <w:r w:rsidRPr="00015668">
              <w:rPr>
                <w:rFonts w:ascii="Times New Roman" w:eastAsia="华文仿宋" w:hAnsi="Times New Roman" w:cs="Times New Roman"/>
                <w:szCs w:val="21"/>
              </w:rPr>
              <w:t>Hydrogen sulfide treatment promotes glucose uptake by increasing insulin receptor sensitivity and ameliorates kidney lesions in type 2 diabetes. Antioxidants &amp; Redox Signaling. 2013, 19(1): 5-23.</w:t>
            </w:r>
          </w:p>
          <w:p w:rsidR="009B44D2" w:rsidRPr="00015668" w:rsidRDefault="009B44D2" w:rsidP="009B44D2">
            <w:pPr>
              <w:pStyle w:val="a4"/>
              <w:numPr>
                <w:ilvl w:val="0"/>
                <w:numId w:val="1"/>
              </w:numPr>
              <w:ind w:firstLineChars="0"/>
              <w:rPr>
                <w:rFonts w:ascii="Times New Roman" w:eastAsia="华文仿宋" w:hAnsi="Times New Roman" w:cs="Times New Roman"/>
                <w:szCs w:val="21"/>
              </w:rPr>
            </w:pPr>
            <w:r w:rsidRPr="00015668">
              <w:rPr>
                <w:rFonts w:ascii="Times New Roman" w:eastAsia="华文仿宋" w:hAnsi="Times New Roman" w:cs="Times New Roman"/>
                <w:szCs w:val="21"/>
              </w:rPr>
              <w:t>Hydrogen sulfide targets EGFR Cys797/Cys798 residues to induce Na+/K+-ATPase endocytosis and inhibition in renal tubular epithelial cells and increase sodium excretion in chronic salt-loaded rats. Antioxidants &amp; Redox Signaling. 2014, 21(15): 2061-2082.</w:t>
            </w:r>
          </w:p>
          <w:p w:rsidR="009B44D2" w:rsidRPr="00015668" w:rsidRDefault="009B44D2" w:rsidP="009B44D2">
            <w:pPr>
              <w:pStyle w:val="a4"/>
              <w:numPr>
                <w:ilvl w:val="0"/>
                <w:numId w:val="1"/>
              </w:numPr>
              <w:ind w:firstLineChars="0"/>
              <w:rPr>
                <w:rFonts w:ascii="Times New Roman" w:eastAsia="华文仿宋" w:hAnsi="Times New Roman" w:cs="Times New Roman"/>
                <w:szCs w:val="21"/>
              </w:rPr>
            </w:pPr>
            <w:r w:rsidRPr="00015668">
              <w:rPr>
                <w:rFonts w:ascii="Times New Roman" w:eastAsia="华文仿宋" w:hAnsi="Times New Roman" w:cs="Times New Roman"/>
                <w:szCs w:val="21"/>
              </w:rPr>
              <w:t xml:space="preserve">Hydrogen sulfide targets the Cys320/Cys529 motif in Kv4.2 to inhibit </w:t>
            </w:r>
            <w:r w:rsidRPr="00015668">
              <w:rPr>
                <w:rFonts w:ascii="Times New Roman" w:eastAsia="华文仿宋" w:hAnsi="Times New Roman" w:cs="Times New Roman"/>
                <w:szCs w:val="21"/>
              </w:rPr>
              <w:lastRenderedPageBreak/>
              <w:t>the Ito potassium channels in cardiomyocytes and regularizes fatal arrhythmia in myocardial infarction. Antioxidants &amp; Redox Signaling. 2016, 23(2): 129-147.</w:t>
            </w:r>
          </w:p>
          <w:p w:rsidR="009B44D2" w:rsidRPr="00015668" w:rsidRDefault="009B44D2" w:rsidP="009B44D2">
            <w:pPr>
              <w:pStyle w:val="a4"/>
              <w:numPr>
                <w:ilvl w:val="0"/>
                <w:numId w:val="1"/>
              </w:numPr>
              <w:ind w:firstLineChars="0"/>
              <w:rPr>
                <w:rFonts w:ascii="Times New Roman" w:eastAsia="华文仿宋" w:hAnsi="Times New Roman" w:cs="Times New Roman"/>
                <w:szCs w:val="21"/>
              </w:rPr>
            </w:pPr>
            <w:r w:rsidRPr="00015668">
              <w:rPr>
                <w:rFonts w:ascii="Times New Roman" w:eastAsia="华文仿宋" w:hAnsi="Times New Roman" w:cs="Times New Roman"/>
                <w:szCs w:val="21"/>
              </w:rPr>
              <w:t xml:space="preserve">Protective effects of cysteine analogues on acute myocardial ischemia: novel modulators of endogenous </w:t>
            </w:r>
            <w:proofErr w:type="gramStart"/>
            <w:r w:rsidRPr="00015668">
              <w:rPr>
                <w:rFonts w:ascii="Times New Roman" w:eastAsia="华文仿宋" w:hAnsi="Times New Roman" w:cs="Times New Roman"/>
                <w:szCs w:val="21"/>
              </w:rPr>
              <w:t>H(</w:t>
            </w:r>
            <w:proofErr w:type="gramEnd"/>
            <w:r w:rsidRPr="00015668">
              <w:rPr>
                <w:rFonts w:ascii="Times New Roman" w:eastAsia="华文仿宋" w:hAnsi="Times New Roman" w:cs="Times New Roman"/>
                <w:szCs w:val="21"/>
              </w:rPr>
              <w:t>2)S production. Antioxidants and Redox Signaling. 2010, 12(10): 1155-1165.</w:t>
            </w:r>
          </w:p>
          <w:p w:rsidR="009B44D2" w:rsidRPr="00015668" w:rsidRDefault="009B44D2" w:rsidP="009B44D2">
            <w:pPr>
              <w:pStyle w:val="a4"/>
              <w:numPr>
                <w:ilvl w:val="0"/>
                <w:numId w:val="1"/>
              </w:numPr>
              <w:ind w:firstLineChars="0"/>
              <w:rPr>
                <w:rFonts w:ascii="Times New Roman" w:eastAsia="华文仿宋" w:hAnsi="Times New Roman" w:cs="Times New Roman"/>
                <w:szCs w:val="21"/>
              </w:rPr>
            </w:pPr>
            <w:r w:rsidRPr="00015668">
              <w:rPr>
                <w:rFonts w:ascii="Times New Roman" w:eastAsia="华文仿宋" w:hAnsi="Times New Roman" w:cs="Times New Roman"/>
                <w:szCs w:val="21"/>
              </w:rPr>
              <w:t>S-</w:t>
            </w:r>
            <w:proofErr w:type="spellStart"/>
            <w:r w:rsidRPr="00015668">
              <w:rPr>
                <w:rFonts w:ascii="Times New Roman" w:eastAsia="华文仿宋" w:hAnsi="Times New Roman" w:cs="Times New Roman"/>
                <w:szCs w:val="21"/>
              </w:rPr>
              <w:t>Propargyl</w:t>
            </w:r>
            <w:proofErr w:type="spellEnd"/>
            <w:r w:rsidRPr="00015668">
              <w:rPr>
                <w:rFonts w:ascii="Times New Roman" w:eastAsia="华文仿宋" w:hAnsi="Times New Roman" w:cs="Times New Roman"/>
                <w:szCs w:val="21"/>
              </w:rPr>
              <w:t>-Cysteine, a Novel Water-Soluble Modulator of Endogenous Hydrogen Sulfide, Promotes Angiogenesis Through Activation of Signal Transducer and Activator of Transcription 3. Antioxidants and Redox Signaling. 2014, 20(15): 2303-2316.</w:t>
            </w:r>
          </w:p>
          <w:p w:rsidR="009B44D2" w:rsidRPr="009B44D2" w:rsidRDefault="009B44D2" w:rsidP="009B44D2">
            <w:pPr>
              <w:pStyle w:val="a4"/>
              <w:numPr>
                <w:ilvl w:val="0"/>
                <w:numId w:val="1"/>
              </w:numPr>
              <w:ind w:firstLineChars="0"/>
              <w:rPr>
                <w:rFonts w:ascii="华文仿宋" w:eastAsia="华文仿宋" w:hAnsi="华文仿宋"/>
                <w:szCs w:val="21"/>
              </w:rPr>
            </w:pPr>
            <w:proofErr w:type="gramStart"/>
            <w:r w:rsidRPr="00015668">
              <w:rPr>
                <w:rFonts w:ascii="Times New Roman" w:eastAsia="华文仿宋" w:hAnsi="Times New Roman" w:cs="Times New Roman"/>
                <w:szCs w:val="21"/>
              </w:rPr>
              <w:t>miRNA-30</w:t>
            </w:r>
            <w:proofErr w:type="gramEnd"/>
            <w:r w:rsidRPr="00015668">
              <w:rPr>
                <w:rFonts w:ascii="Times New Roman" w:eastAsia="华文仿宋" w:hAnsi="Times New Roman" w:cs="Times New Roman"/>
                <w:szCs w:val="21"/>
              </w:rPr>
              <w:t xml:space="preserve"> Family Inhibition Protects Against Cardiac Ischemic Injury by Regulating </w:t>
            </w:r>
            <w:proofErr w:type="spellStart"/>
            <w:r w:rsidRPr="00015668">
              <w:rPr>
                <w:rFonts w:ascii="Times New Roman" w:eastAsia="华文仿宋" w:hAnsi="Times New Roman" w:cs="Times New Roman"/>
                <w:szCs w:val="21"/>
              </w:rPr>
              <w:t>Cystathionine</w:t>
            </w:r>
            <w:proofErr w:type="spellEnd"/>
            <w:r w:rsidRPr="00015668">
              <w:rPr>
                <w:rFonts w:ascii="Times New Roman" w:eastAsia="华文仿宋" w:hAnsi="Times New Roman" w:cs="Times New Roman"/>
                <w:szCs w:val="21"/>
              </w:rPr>
              <w:t>-gamma-</w:t>
            </w:r>
            <w:proofErr w:type="spellStart"/>
            <w:r w:rsidRPr="00015668">
              <w:rPr>
                <w:rFonts w:ascii="Times New Roman" w:eastAsia="华文仿宋" w:hAnsi="Times New Roman" w:cs="Times New Roman"/>
                <w:szCs w:val="21"/>
              </w:rPr>
              <w:t>Lyase</w:t>
            </w:r>
            <w:proofErr w:type="spellEnd"/>
            <w:r w:rsidRPr="00015668">
              <w:rPr>
                <w:rFonts w:ascii="Times New Roman" w:eastAsia="华文仿宋" w:hAnsi="Times New Roman" w:cs="Times New Roman"/>
                <w:szCs w:val="21"/>
              </w:rPr>
              <w:t xml:space="preserve"> Expression. Antioxidants and Redox Signaling. 2015, 22(3): 224-240.</w:t>
            </w:r>
          </w:p>
        </w:tc>
      </w:tr>
      <w:tr w:rsidR="00467D86" w:rsidRPr="0050221E" w:rsidTr="00F92DBC">
        <w:trPr>
          <w:trHeight w:val="1696"/>
        </w:trPr>
        <w:tc>
          <w:tcPr>
            <w:tcW w:w="1696" w:type="dxa"/>
          </w:tcPr>
          <w:p w:rsidR="009B44D2" w:rsidRPr="0050221E" w:rsidRDefault="009B44D2" w:rsidP="009B44D2">
            <w:pPr>
              <w:jc w:val="left"/>
              <w:rPr>
                <w:rFonts w:ascii="华文仿宋" w:eastAsia="华文仿宋" w:hAnsi="华文仿宋"/>
                <w:sz w:val="28"/>
                <w:szCs w:val="28"/>
              </w:rPr>
            </w:pPr>
            <w:r w:rsidRPr="0050221E">
              <w:rPr>
                <w:rFonts w:ascii="华文仿宋" w:eastAsia="华文仿宋" w:hAnsi="华文仿宋" w:hint="eastAsia"/>
                <w:sz w:val="28"/>
                <w:szCs w:val="28"/>
              </w:rPr>
              <w:lastRenderedPageBreak/>
              <w:t>主要完成人</w:t>
            </w:r>
            <w:r>
              <w:rPr>
                <w:rFonts w:ascii="华文仿宋" w:eastAsia="华文仿宋" w:hAnsi="华文仿宋" w:hint="eastAsia"/>
                <w:sz w:val="28"/>
                <w:szCs w:val="28"/>
              </w:rPr>
              <w:t>情况</w:t>
            </w:r>
            <w:r w:rsidRPr="0050221E">
              <w:rPr>
                <w:rFonts w:ascii="华文仿宋" w:eastAsia="华文仿宋" w:hAnsi="华文仿宋" w:hint="eastAsia"/>
                <w:sz w:val="28"/>
                <w:szCs w:val="28"/>
              </w:rPr>
              <w:t>：</w:t>
            </w:r>
          </w:p>
        </w:tc>
        <w:tc>
          <w:tcPr>
            <w:tcW w:w="6600" w:type="dxa"/>
          </w:tcPr>
          <w:p w:rsidR="009B44D2" w:rsidRPr="007616E1" w:rsidRDefault="009B44D2" w:rsidP="007616E1">
            <w:pPr>
              <w:rPr>
                <w:rFonts w:ascii="华文仿宋" w:eastAsia="华文仿宋" w:hAnsi="华文仿宋"/>
                <w:sz w:val="28"/>
                <w:szCs w:val="28"/>
              </w:rPr>
            </w:pPr>
            <w:r w:rsidRPr="007616E1">
              <w:rPr>
                <w:rFonts w:ascii="华文仿宋" w:eastAsia="华文仿宋" w:hAnsi="华文仿宋" w:hint="eastAsia"/>
                <w:sz w:val="28"/>
                <w:szCs w:val="28"/>
              </w:rPr>
              <w:t>姓名、排名、技术职称、工作单位、完成单位、对本项目技术创造性贡献、曾获科技奖励情况：</w:t>
            </w:r>
          </w:p>
          <w:p w:rsidR="009B44D2" w:rsidRPr="009B44D2" w:rsidRDefault="009B44D2" w:rsidP="002D2845">
            <w:pPr>
              <w:pStyle w:val="a4"/>
              <w:numPr>
                <w:ilvl w:val="0"/>
                <w:numId w:val="3"/>
              </w:numPr>
              <w:ind w:firstLineChars="0"/>
              <w:rPr>
                <w:rFonts w:ascii="华文仿宋" w:eastAsia="华文仿宋" w:hAnsi="华文仿宋"/>
                <w:sz w:val="28"/>
                <w:szCs w:val="28"/>
              </w:rPr>
            </w:pPr>
            <w:proofErr w:type="gramStart"/>
            <w:r w:rsidRPr="009B44D2">
              <w:rPr>
                <w:rFonts w:ascii="华文仿宋" w:eastAsia="华文仿宋" w:hAnsi="华文仿宋" w:hint="eastAsia"/>
                <w:sz w:val="28"/>
                <w:szCs w:val="28"/>
              </w:rPr>
              <w:t>朱依纯</w:t>
            </w:r>
            <w:proofErr w:type="gramEnd"/>
            <w:r>
              <w:rPr>
                <w:rFonts w:ascii="华文仿宋" w:eastAsia="华文仿宋" w:hAnsi="华文仿宋" w:hint="eastAsia"/>
                <w:sz w:val="28"/>
                <w:szCs w:val="28"/>
              </w:rPr>
              <w:t>，</w:t>
            </w:r>
            <w:r w:rsidRPr="009B44D2">
              <w:rPr>
                <w:rFonts w:ascii="华文仿宋" w:eastAsia="华文仿宋" w:hAnsi="华文仿宋"/>
                <w:sz w:val="28"/>
                <w:szCs w:val="28"/>
              </w:rPr>
              <w:t xml:space="preserve"> 1</w:t>
            </w:r>
            <w:r w:rsidRPr="009B44D2">
              <w:rPr>
                <w:rFonts w:ascii="华文仿宋" w:eastAsia="华文仿宋" w:hAnsi="华文仿宋" w:hint="eastAsia"/>
                <w:sz w:val="28"/>
                <w:szCs w:val="28"/>
              </w:rPr>
              <w:t>，教授，复旦大学，本项目负责人，</w:t>
            </w:r>
            <w:r w:rsidR="002D2845" w:rsidRPr="002D2845">
              <w:rPr>
                <w:rFonts w:ascii="华文仿宋" w:eastAsia="华文仿宋" w:hAnsi="华文仿宋" w:hint="eastAsia"/>
                <w:sz w:val="28"/>
                <w:szCs w:val="28"/>
              </w:rPr>
              <w:t>本项目负责人，代表性论文</w:t>
            </w:r>
            <w:r w:rsidR="002D2845" w:rsidRPr="002D2845">
              <w:rPr>
                <w:rFonts w:ascii="华文仿宋" w:eastAsia="华文仿宋" w:hAnsi="华文仿宋"/>
                <w:sz w:val="28"/>
                <w:szCs w:val="28"/>
              </w:rPr>
              <w:t xml:space="preserve"> 1-5 的通讯作者，代表性论文 7、8 的共同作者，授权专利的发明人。提 出本项目整体创新思路，设计实验方案。在国际上硫化氢生物学研究迅速形成热潮但又都处于生物效 应研究阶段时，率先发现硫化氢“受体”——VEGFR2 及其分子开关（创新点 1），并阐明其调控分子 开关的原子生物学机制，揭示了硫化氢产生诸多生物学效应的共同规律和基本原理（创新点 3），推动 该领域研究达到一个新的台阶；并受此启发进而发现硫化氢的胰岛素增敏作用等（创新点 2）。</w:t>
            </w:r>
          </w:p>
          <w:p w:rsidR="009B44D2" w:rsidRDefault="009B44D2" w:rsidP="002D2845">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朱依谆，2，教授，澳门科技大学，复旦大学，</w:t>
            </w:r>
            <w:r w:rsidR="002D2845" w:rsidRPr="002D2845">
              <w:rPr>
                <w:rFonts w:ascii="华文仿宋" w:eastAsia="华文仿宋" w:hAnsi="华文仿宋" w:hint="eastAsia"/>
                <w:sz w:val="28"/>
                <w:szCs w:val="28"/>
              </w:rPr>
              <w:t>代</w:t>
            </w:r>
            <w:r w:rsidR="002D2845" w:rsidRPr="002D2845">
              <w:rPr>
                <w:rFonts w:ascii="华文仿宋" w:eastAsia="华文仿宋" w:hAnsi="华文仿宋" w:hint="eastAsia"/>
                <w:sz w:val="28"/>
                <w:szCs w:val="28"/>
              </w:rPr>
              <w:lastRenderedPageBreak/>
              <w:t>表性论文</w:t>
            </w:r>
            <w:r w:rsidR="002D2845" w:rsidRPr="002D2845">
              <w:rPr>
                <w:rFonts w:ascii="华文仿宋" w:eastAsia="华文仿宋" w:hAnsi="华文仿宋"/>
                <w:sz w:val="28"/>
                <w:szCs w:val="28"/>
              </w:rPr>
              <w:t xml:space="preserve"> 6-8 的通讯作者，代表性论文 1、4 的共同作者，授权专利的发明人。运用药理学方面丰 富的理论知识，时刻追踪国际科技进展。在对硫化氢及其供体化合物SPRC的开发与应用以及机制研究。</w:t>
            </w:r>
          </w:p>
          <w:p w:rsidR="009B44D2" w:rsidRDefault="009B44D2" w:rsidP="002D2845">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蔡文杰，3，副教授，上海理工大学，复旦大学，</w:t>
            </w:r>
            <w:r w:rsidR="002D2845" w:rsidRPr="002D2845">
              <w:rPr>
                <w:rFonts w:ascii="华文仿宋" w:eastAsia="华文仿宋" w:hAnsi="华文仿宋" w:hint="eastAsia"/>
                <w:sz w:val="28"/>
                <w:szCs w:val="28"/>
              </w:rPr>
              <w:t>代表性论文</w:t>
            </w:r>
            <w:r w:rsidR="002D2845" w:rsidRPr="002D2845">
              <w:rPr>
                <w:rFonts w:ascii="华文仿宋" w:eastAsia="华文仿宋" w:hAnsi="华文仿宋"/>
                <w:sz w:val="28"/>
                <w:szCs w:val="28"/>
              </w:rPr>
              <w:t xml:space="preserve"> 1、2、4 的共同作者，国际上首次发现低浓度硫化氢有促进血管新生的作用，之后负责量子化学计算工作。</w:t>
            </w:r>
          </w:p>
          <w:p w:rsidR="0081737B" w:rsidRDefault="0081737B" w:rsidP="002D2845">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陶蓓蓓，4，副教授，复旦大学，</w:t>
            </w:r>
            <w:r w:rsidR="002D2845" w:rsidRPr="002D2845">
              <w:rPr>
                <w:rFonts w:ascii="华文仿宋" w:eastAsia="华文仿宋" w:hAnsi="华文仿宋" w:hint="eastAsia"/>
                <w:sz w:val="28"/>
                <w:szCs w:val="28"/>
              </w:rPr>
              <w:t>代表性论文</w:t>
            </w:r>
            <w:r w:rsidR="002D2845" w:rsidRPr="002D2845">
              <w:rPr>
                <w:rFonts w:ascii="华文仿宋" w:eastAsia="华文仿宋" w:hAnsi="华文仿宋"/>
                <w:sz w:val="28"/>
                <w:szCs w:val="28"/>
              </w:rPr>
              <w:t xml:space="preserve"> 1 的第一作者，代表性论文 5 的共同作者。首次发现硫化氢在内皮细胞中的“受体”</w:t>
            </w:r>
            <w:r w:rsidR="002D2845">
              <w:rPr>
                <w:rFonts w:ascii="华文仿宋" w:eastAsia="华文仿宋" w:hAnsi="华文仿宋" w:hint="eastAsia"/>
                <w:sz w:val="28"/>
                <w:szCs w:val="28"/>
              </w:rPr>
              <w:t>——</w:t>
            </w:r>
            <w:r w:rsidR="002D2845" w:rsidRPr="002D2845">
              <w:rPr>
                <w:rFonts w:ascii="华文仿宋" w:eastAsia="华文仿宋" w:hAnsi="华文仿宋"/>
                <w:sz w:val="28"/>
                <w:szCs w:val="28"/>
              </w:rPr>
              <w:t>VEGFR2（创新点 1）。探索出</w:t>
            </w:r>
            <w:proofErr w:type="gramStart"/>
            <w:r w:rsidR="002D2845" w:rsidRPr="002D2845">
              <w:rPr>
                <w:rFonts w:ascii="华文仿宋" w:eastAsia="华文仿宋" w:hAnsi="华文仿宋"/>
                <w:sz w:val="28"/>
                <w:szCs w:val="28"/>
              </w:rPr>
              <w:t>一</w:t>
            </w:r>
            <w:proofErr w:type="gramEnd"/>
            <w:r w:rsidR="002D2845" w:rsidRPr="002D2845">
              <w:rPr>
                <w:rFonts w:ascii="华文仿宋" w:eastAsia="华文仿宋" w:hAnsi="华文仿宋"/>
                <w:sz w:val="28"/>
                <w:szCs w:val="28"/>
              </w:rPr>
              <w:t>套利用蛋白酶解后质谱数据分析蛋白修饰和二硫键定位的方法，首次发现 VEGFR2 中存在一个二硫键 C1024-S-S-C1045，该二硫键是硫化氢直接作用的靶点。首次采用 VEGFR2 C1045A突变体验证了该二硫键对受体活性的影响及其在硫化氢促细胞迁移中的作用，明确 C1024-S-S-C1045是VEGFR2 中的分子开关。</w:t>
            </w:r>
          </w:p>
          <w:p w:rsidR="0081737B" w:rsidRDefault="0081737B" w:rsidP="00444D22">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王铭洁，5，副教授，复旦大学，</w:t>
            </w:r>
            <w:r w:rsidR="00444D22" w:rsidRPr="00444D22">
              <w:rPr>
                <w:rFonts w:ascii="华文仿宋" w:eastAsia="华文仿宋" w:hAnsi="华文仿宋" w:hint="eastAsia"/>
                <w:sz w:val="28"/>
                <w:szCs w:val="28"/>
              </w:rPr>
              <w:t>代表性论文</w:t>
            </w:r>
            <w:r w:rsidR="00444D22">
              <w:rPr>
                <w:rFonts w:ascii="华文仿宋" w:eastAsia="华文仿宋" w:hAnsi="华文仿宋" w:hint="eastAsia"/>
                <w:sz w:val="28"/>
                <w:szCs w:val="28"/>
              </w:rPr>
              <w:t>2</w:t>
            </w:r>
            <w:r w:rsidR="00444D22" w:rsidRPr="00444D22">
              <w:rPr>
                <w:rFonts w:ascii="华文仿宋" w:eastAsia="华文仿宋" w:hAnsi="华文仿宋"/>
                <w:sz w:val="28"/>
                <w:szCs w:val="28"/>
              </w:rPr>
              <w:t>的第一作者，代表性论文</w:t>
            </w:r>
            <w:r w:rsidR="00444D22">
              <w:rPr>
                <w:rFonts w:ascii="华文仿宋" w:eastAsia="华文仿宋" w:hAnsi="华文仿宋" w:hint="eastAsia"/>
                <w:sz w:val="28"/>
                <w:szCs w:val="28"/>
              </w:rPr>
              <w:t>1</w:t>
            </w:r>
            <w:r w:rsidR="00444D22" w:rsidRPr="00444D22">
              <w:rPr>
                <w:rFonts w:ascii="华文仿宋" w:eastAsia="华文仿宋" w:hAnsi="华文仿宋"/>
                <w:sz w:val="28"/>
                <w:szCs w:val="28"/>
              </w:rPr>
              <w:t>的共同作者。从事心肌</w:t>
            </w:r>
            <w:r w:rsidR="00444D22" w:rsidRPr="00444D22">
              <w:rPr>
                <w:rFonts w:ascii="华文仿宋" w:eastAsia="华文仿宋" w:hAnsi="华文仿宋"/>
                <w:sz w:val="28"/>
                <w:szCs w:val="28"/>
              </w:rPr>
              <w:lastRenderedPageBreak/>
              <w:t>重构中微血管新生的调控机制及血 管内皮细胞迁移机制的研究（创新点1）。首次发现硫化氢有促进体内缺血情况下血管新生的作用，为 本项目奠定基础。</w:t>
            </w:r>
          </w:p>
          <w:p w:rsidR="002C5D7C" w:rsidRDefault="002C5D7C" w:rsidP="002C5D7C">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薛蓉，6</w:t>
            </w:r>
            <w:r w:rsidR="008A6628">
              <w:rPr>
                <w:rFonts w:ascii="华文仿宋" w:eastAsia="华文仿宋" w:hAnsi="华文仿宋" w:hint="eastAsia"/>
                <w:sz w:val="28"/>
                <w:szCs w:val="28"/>
              </w:rPr>
              <w:t>，讲师</w:t>
            </w:r>
            <w:r>
              <w:rPr>
                <w:rFonts w:ascii="华文仿宋" w:eastAsia="华文仿宋" w:hAnsi="华文仿宋" w:hint="eastAsia"/>
                <w:sz w:val="28"/>
                <w:szCs w:val="28"/>
              </w:rPr>
              <w:t>，苏州大学，复旦大学，代表性论文3的第一作者，</w:t>
            </w:r>
            <w:r w:rsidRPr="0081737B">
              <w:rPr>
                <w:rFonts w:ascii="华文仿宋" w:eastAsia="华文仿宋" w:hAnsi="华文仿宋" w:hint="eastAsia"/>
                <w:sz w:val="28"/>
                <w:szCs w:val="28"/>
              </w:rPr>
              <w:t>从事硫化氢对糖尿病的作用及其机制研究</w:t>
            </w:r>
            <w:r>
              <w:rPr>
                <w:rFonts w:ascii="华文仿宋" w:eastAsia="华文仿宋" w:hAnsi="华文仿宋" w:hint="eastAsia"/>
                <w:sz w:val="28"/>
                <w:szCs w:val="28"/>
              </w:rPr>
              <w:t>，发现</w:t>
            </w:r>
            <w:r w:rsidRPr="000104DE">
              <w:rPr>
                <w:rFonts w:ascii="华文仿宋" w:eastAsia="华文仿宋" w:hAnsi="华文仿宋"/>
                <w:sz w:val="28"/>
                <w:szCs w:val="28"/>
              </w:rPr>
              <w:t>在2型糖尿病模型中</w:t>
            </w:r>
            <w:r>
              <w:rPr>
                <w:rFonts w:ascii="华文仿宋" w:eastAsia="华文仿宋" w:hAnsi="华文仿宋" w:hint="eastAsia"/>
                <w:sz w:val="28"/>
                <w:szCs w:val="28"/>
              </w:rPr>
              <w:t>硫化氢</w:t>
            </w:r>
            <w:r w:rsidRPr="000104DE">
              <w:rPr>
                <w:rFonts w:ascii="华文仿宋" w:eastAsia="华文仿宋" w:hAnsi="华文仿宋"/>
                <w:sz w:val="28"/>
                <w:szCs w:val="28"/>
              </w:rPr>
              <w:t>通过激活IR改善胰岛素抵抗并减轻肾脏损伤</w:t>
            </w:r>
            <w:r>
              <w:rPr>
                <w:rFonts w:ascii="华文仿宋" w:eastAsia="华文仿宋" w:hAnsi="华文仿宋" w:hint="eastAsia"/>
                <w:sz w:val="28"/>
                <w:szCs w:val="28"/>
              </w:rPr>
              <w:t>。</w:t>
            </w:r>
          </w:p>
          <w:p w:rsidR="002C5D7C" w:rsidRDefault="002C5D7C" w:rsidP="002C5D7C">
            <w:pPr>
              <w:pStyle w:val="a4"/>
              <w:numPr>
                <w:ilvl w:val="0"/>
                <w:numId w:val="3"/>
              </w:numPr>
              <w:ind w:firstLineChars="0"/>
              <w:rPr>
                <w:rFonts w:ascii="华文仿宋" w:eastAsia="华文仿宋" w:hAnsi="华文仿宋"/>
                <w:sz w:val="28"/>
                <w:szCs w:val="28"/>
              </w:rPr>
            </w:pPr>
            <w:r w:rsidRPr="0081737B">
              <w:rPr>
                <w:rFonts w:ascii="华文仿宋" w:eastAsia="华文仿宋" w:hAnsi="华文仿宋" w:hint="eastAsia"/>
                <w:sz w:val="28"/>
                <w:szCs w:val="28"/>
              </w:rPr>
              <w:t>葛顺娜</w:t>
            </w:r>
            <w:r>
              <w:rPr>
                <w:rFonts w:ascii="华文仿宋" w:eastAsia="华文仿宋" w:hAnsi="华文仿宋" w:hint="eastAsia"/>
                <w:sz w:val="28"/>
                <w:szCs w:val="28"/>
              </w:rPr>
              <w:t>，7，助理研究员，</w:t>
            </w:r>
            <w:r w:rsidRPr="0081737B">
              <w:rPr>
                <w:rFonts w:ascii="华文仿宋" w:eastAsia="华文仿宋" w:hAnsi="华文仿宋" w:hint="eastAsia"/>
                <w:sz w:val="28"/>
                <w:szCs w:val="28"/>
              </w:rPr>
              <w:t>中国福利会国际和平妇幼保健院</w:t>
            </w:r>
            <w:r>
              <w:rPr>
                <w:rFonts w:ascii="华文仿宋" w:eastAsia="华文仿宋" w:hAnsi="华文仿宋" w:hint="eastAsia"/>
                <w:sz w:val="28"/>
                <w:szCs w:val="28"/>
              </w:rPr>
              <w:t>，复旦大学，代表性论文4的第一作者，</w:t>
            </w:r>
            <w:r w:rsidRPr="000104DE">
              <w:rPr>
                <w:rFonts w:ascii="华文仿宋" w:eastAsia="华文仿宋" w:hAnsi="华文仿宋"/>
                <w:sz w:val="28"/>
                <w:szCs w:val="28"/>
              </w:rPr>
              <w:t>水钠潴留导致的高血压模型中通过激活肾小管EGFR促进肾脏排钠功能、降低血压</w:t>
            </w:r>
            <w:r>
              <w:rPr>
                <w:rFonts w:ascii="华文仿宋" w:eastAsia="华文仿宋" w:hAnsi="华文仿宋" w:hint="eastAsia"/>
                <w:sz w:val="28"/>
                <w:szCs w:val="28"/>
              </w:rPr>
              <w:t>。</w:t>
            </w:r>
          </w:p>
          <w:p w:rsidR="002C5D7C" w:rsidRDefault="002C5D7C" w:rsidP="002C5D7C">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马善峰，8，副教授，</w:t>
            </w:r>
            <w:r w:rsidRPr="0081737B">
              <w:rPr>
                <w:rFonts w:ascii="华文仿宋" w:eastAsia="华文仿宋" w:hAnsi="华文仿宋" w:hint="eastAsia"/>
                <w:sz w:val="28"/>
                <w:szCs w:val="28"/>
              </w:rPr>
              <w:t>蚌埠医学院</w:t>
            </w:r>
            <w:r>
              <w:rPr>
                <w:rFonts w:ascii="华文仿宋" w:eastAsia="华文仿宋" w:hAnsi="华文仿宋" w:hint="eastAsia"/>
                <w:sz w:val="28"/>
                <w:szCs w:val="28"/>
              </w:rPr>
              <w:t>，复旦大学，代表性论文5的共同第一作者，</w:t>
            </w:r>
            <w:r w:rsidRPr="00444D22">
              <w:rPr>
                <w:rFonts w:ascii="华文仿宋" w:eastAsia="华文仿宋" w:hAnsi="华文仿宋" w:hint="eastAsia"/>
                <w:sz w:val="28"/>
                <w:szCs w:val="28"/>
              </w:rPr>
              <w:t>首次发现硫化氢能够抑制</w:t>
            </w:r>
            <w:r w:rsidRPr="00444D22">
              <w:rPr>
                <w:rFonts w:ascii="华文仿宋" w:eastAsia="华文仿宋" w:hAnsi="华文仿宋"/>
                <w:sz w:val="28"/>
                <w:szCs w:val="28"/>
              </w:rPr>
              <w:t xml:space="preserve"> SD 大鼠外膜下心室肌细胞动作电位复极 1 期</w:t>
            </w:r>
            <w:r w:rsidRPr="00F40CE4">
              <w:rPr>
                <w:rFonts w:ascii="华文仿宋" w:eastAsia="华文仿宋" w:hAnsi="华文仿宋"/>
                <w:i/>
                <w:sz w:val="28"/>
                <w:szCs w:val="28"/>
              </w:rPr>
              <w:t>I</w:t>
            </w:r>
            <w:r w:rsidRPr="0081737B">
              <w:rPr>
                <w:rFonts w:ascii="华文仿宋" w:eastAsia="华文仿宋" w:hAnsi="华文仿宋"/>
                <w:sz w:val="28"/>
                <w:szCs w:val="28"/>
                <w:vertAlign w:val="subscript"/>
              </w:rPr>
              <w:t>to</w:t>
            </w:r>
            <w:r w:rsidRPr="00444D22">
              <w:rPr>
                <w:rFonts w:ascii="华文仿宋" w:eastAsia="华文仿宋" w:hAnsi="华文仿宋"/>
                <w:sz w:val="28"/>
                <w:szCs w:val="28"/>
              </w:rPr>
              <w:t>电流，从而延长心肌细胞动作电位时程和有效不应期，对于治疗由于有效不应期缩短而导致的心律失常具有重要的理论和实践意义。</w:t>
            </w:r>
          </w:p>
          <w:p w:rsidR="002C5D7C" w:rsidRDefault="002C5D7C" w:rsidP="002C5D7C">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罗艳，9，</w:t>
            </w:r>
            <w:r w:rsidRPr="0081737B">
              <w:rPr>
                <w:rFonts w:ascii="华文仿宋" w:eastAsia="华文仿宋" w:hAnsi="华文仿宋" w:hint="eastAsia"/>
                <w:sz w:val="28"/>
                <w:szCs w:val="28"/>
              </w:rPr>
              <w:t>九级</w:t>
            </w:r>
            <w:r>
              <w:rPr>
                <w:rFonts w:ascii="华文仿宋" w:eastAsia="华文仿宋" w:hAnsi="华文仿宋" w:hint="eastAsia"/>
                <w:sz w:val="28"/>
                <w:szCs w:val="28"/>
              </w:rPr>
              <w:t>，</w:t>
            </w:r>
            <w:r w:rsidRPr="00467D86">
              <w:rPr>
                <w:rFonts w:ascii="华文仿宋" w:eastAsia="华文仿宋" w:hAnsi="华文仿宋" w:hint="eastAsia"/>
                <w:sz w:val="28"/>
                <w:szCs w:val="28"/>
              </w:rPr>
              <w:t>中国药科大学</w:t>
            </w:r>
            <w:r>
              <w:rPr>
                <w:rFonts w:ascii="华文仿宋" w:eastAsia="华文仿宋" w:hAnsi="华文仿宋" w:hint="eastAsia"/>
                <w:sz w:val="28"/>
                <w:szCs w:val="28"/>
              </w:rPr>
              <w:t>，复旦大学，代表性论文5的共同第一作者，</w:t>
            </w:r>
            <w:r w:rsidRPr="0081737B">
              <w:rPr>
                <w:rFonts w:ascii="华文仿宋" w:eastAsia="华文仿宋" w:hAnsi="华文仿宋" w:hint="eastAsia"/>
                <w:sz w:val="28"/>
                <w:szCs w:val="28"/>
              </w:rPr>
              <w:t>发现</w:t>
            </w:r>
            <w:r w:rsidRPr="0081737B">
              <w:rPr>
                <w:rFonts w:ascii="华文仿宋" w:eastAsia="华文仿宋" w:hAnsi="华文仿宋"/>
                <w:sz w:val="28"/>
                <w:szCs w:val="28"/>
              </w:rPr>
              <w:t>H</w:t>
            </w:r>
            <w:r w:rsidRPr="0081737B">
              <w:rPr>
                <w:rFonts w:ascii="华文仿宋" w:eastAsia="华文仿宋" w:hAnsi="华文仿宋"/>
                <w:sz w:val="28"/>
                <w:szCs w:val="28"/>
                <w:vertAlign w:val="subscript"/>
              </w:rPr>
              <w:t>2</w:t>
            </w:r>
            <w:r w:rsidRPr="0081737B">
              <w:rPr>
                <w:rFonts w:ascii="华文仿宋" w:eastAsia="华文仿宋" w:hAnsi="华文仿宋"/>
                <w:sz w:val="28"/>
                <w:szCs w:val="28"/>
              </w:rPr>
              <w:t>S是一个新的心肌细胞</w:t>
            </w:r>
            <w:r w:rsidRPr="00F40CE4">
              <w:rPr>
                <w:rFonts w:ascii="华文仿宋" w:eastAsia="华文仿宋" w:hAnsi="华文仿宋"/>
                <w:i/>
                <w:sz w:val="28"/>
                <w:szCs w:val="28"/>
              </w:rPr>
              <w:t>I</w:t>
            </w:r>
            <w:r w:rsidRPr="0081737B">
              <w:rPr>
                <w:rFonts w:ascii="华文仿宋" w:eastAsia="华文仿宋" w:hAnsi="华文仿宋"/>
                <w:sz w:val="28"/>
                <w:szCs w:val="28"/>
                <w:vertAlign w:val="subscript"/>
              </w:rPr>
              <w:t>to</w:t>
            </w:r>
            <w:r w:rsidRPr="0081737B">
              <w:rPr>
                <w:rFonts w:ascii="华文仿宋" w:eastAsia="华文仿宋" w:hAnsi="华文仿宋"/>
                <w:sz w:val="28"/>
                <w:szCs w:val="28"/>
              </w:rPr>
              <w:t>通道抑制剂，这将为心律失常等心血管疾病的发病机制和治疗研究开辟一个新的领</w:t>
            </w:r>
            <w:r w:rsidRPr="0081737B">
              <w:rPr>
                <w:rFonts w:ascii="华文仿宋" w:eastAsia="华文仿宋" w:hAnsi="华文仿宋"/>
                <w:sz w:val="28"/>
                <w:szCs w:val="28"/>
              </w:rPr>
              <w:lastRenderedPageBreak/>
              <w:t>域。</w:t>
            </w:r>
          </w:p>
          <w:p w:rsidR="002C5D7C" w:rsidRDefault="002C5D7C" w:rsidP="002C5D7C">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王茜，10，</w:t>
            </w:r>
            <w:r w:rsidRPr="007616E1">
              <w:rPr>
                <w:rFonts w:ascii="华文仿宋" w:eastAsia="华文仿宋" w:hAnsi="华文仿宋" w:hint="eastAsia"/>
                <w:sz w:val="28"/>
                <w:szCs w:val="28"/>
              </w:rPr>
              <w:t>副编审</w:t>
            </w:r>
            <w:r>
              <w:rPr>
                <w:rFonts w:ascii="华文仿宋" w:eastAsia="华文仿宋" w:hAnsi="华文仿宋" w:hint="eastAsia"/>
                <w:sz w:val="28"/>
                <w:szCs w:val="28"/>
              </w:rPr>
              <w:t>，</w:t>
            </w:r>
            <w:r w:rsidRPr="007616E1">
              <w:rPr>
                <w:rFonts w:ascii="华文仿宋" w:eastAsia="华文仿宋" w:hAnsi="华文仿宋" w:hint="eastAsia"/>
                <w:sz w:val="28"/>
                <w:szCs w:val="28"/>
              </w:rPr>
              <w:t>上海市食品药品监督管理局科技情报研究所</w:t>
            </w:r>
            <w:r>
              <w:rPr>
                <w:rFonts w:ascii="华文仿宋" w:eastAsia="华文仿宋" w:hAnsi="华文仿宋" w:hint="eastAsia"/>
                <w:sz w:val="28"/>
                <w:szCs w:val="28"/>
              </w:rPr>
              <w:t>，复旦大学，代表性论文6的第一作者，</w:t>
            </w:r>
            <w:r w:rsidRPr="0084546F">
              <w:rPr>
                <w:rFonts w:ascii="华文仿宋" w:eastAsia="华文仿宋" w:hAnsi="华文仿宋" w:hint="eastAsia"/>
                <w:sz w:val="28"/>
                <w:szCs w:val="28"/>
              </w:rPr>
              <w:t>从细胞</w:t>
            </w:r>
            <w:proofErr w:type="gramStart"/>
            <w:r w:rsidRPr="0084546F">
              <w:rPr>
                <w:rFonts w:ascii="华文仿宋" w:eastAsia="华文仿宋" w:hAnsi="华文仿宋" w:hint="eastAsia"/>
                <w:sz w:val="28"/>
                <w:szCs w:val="28"/>
              </w:rPr>
              <w:t>水平筛药到</w:t>
            </w:r>
            <w:proofErr w:type="gramEnd"/>
            <w:r w:rsidRPr="0084546F">
              <w:rPr>
                <w:rFonts w:ascii="华文仿宋" w:eastAsia="华文仿宋" w:hAnsi="华文仿宋" w:hint="eastAsia"/>
                <w:sz w:val="28"/>
                <w:szCs w:val="28"/>
              </w:rPr>
              <w:t>整体急性心肌梗死大鼠模型研究，通过观察水溶性大蒜有机硫化合物</w:t>
            </w:r>
            <w:r w:rsidRPr="0084546F">
              <w:rPr>
                <w:rFonts w:ascii="华文仿宋" w:eastAsia="华文仿宋" w:hAnsi="华文仿宋"/>
                <w:sz w:val="28"/>
                <w:szCs w:val="28"/>
              </w:rPr>
              <w:t>SAC、SAMC以及类似SAC的不同碳链长度的S-半胱氨酸衍生物S-乙基-L-半胱氨酸</w:t>
            </w:r>
            <w:r>
              <w:rPr>
                <w:rFonts w:ascii="华文仿宋" w:eastAsia="华文仿宋" w:hAnsi="华文仿宋" w:hint="eastAsia"/>
                <w:sz w:val="28"/>
                <w:szCs w:val="28"/>
              </w:rPr>
              <w:t>（</w:t>
            </w:r>
            <w:r w:rsidRPr="0084546F">
              <w:rPr>
                <w:rFonts w:ascii="华文仿宋" w:eastAsia="华文仿宋" w:hAnsi="华文仿宋"/>
                <w:sz w:val="28"/>
                <w:szCs w:val="28"/>
              </w:rPr>
              <w:t>SEC</w:t>
            </w:r>
            <w:r>
              <w:rPr>
                <w:rFonts w:ascii="华文仿宋" w:eastAsia="华文仿宋" w:hAnsi="华文仿宋" w:hint="eastAsia"/>
                <w:sz w:val="28"/>
                <w:szCs w:val="28"/>
              </w:rPr>
              <w:t>）</w:t>
            </w:r>
            <w:r w:rsidRPr="0084546F">
              <w:rPr>
                <w:rFonts w:ascii="华文仿宋" w:eastAsia="华文仿宋" w:hAnsi="华文仿宋"/>
                <w:sz w:val="28"/>
                <w:szCs w:val="28"/>
              </w:rPr>
              <w:t>、S-丙基-L-半胱氨酸</w:t>
            </w:r>
            <w:r>
              <w:rPr>
                <w:rFonts w:ascii="华文仿宋" w:eastAsia="华文仿宋" w:hAnsi="华文仿宋" w:hint="eastAsia"/>
                <w:sz w:val="28"/>
                <w:szCs w:val="28"/>
              </w:rPr>
              <w:t>（</w:t>
            </w:r>
            <w:r w:rsidRPr="0084546F">
              <w:rPr>
                <w:rFonts w:ascii="华文仿宋" w:eastAsia="华文仿宋" w:hAnsi="华文仿宋"/>
                <w:sz w:val="28"/>
                <w:szCs w:val="28"/>
              </w:rPr>
              <w:t>SPC</w:t>
            </w:r>
            <w:r>
              <w:rPr>
                <w:rFonts w:ascii="华文仿宋" w:eastAsia="华文仿宋" w:hAnsi="华文仿宋" w:hint="eastAsia"/>
                <w:sz w:val="28"/>
                <w:szCs w:val="28"/>
              </w:rPr>
              <w:t>）</w:t>
            </w:r>
            <w:r w:rsidRPr="0084546F">
              <w:rPr>
                <w:rFonts w:ascii="华文仿宋" w:eastAsia="华文仿宋" w:hAnsi="华文仿宋"/>
                <w:sz w:val="28"/>
                <w:szCs w:val="28"/>
              </w:rPr>
              <w:t>、S-丁基-L-半胱氨酸</w:t>
            </w:r>
            <w:r>
              <w:rPr>
                <w:rFonts w:ascii="华文仿宋" w:eastAsia="华文仿宋" w:hAnsi="华文仿宋" w:hint="eastAsia"/>
                <w:sz w:val="28"/>
                <w:szCs w:val="28"/>
              </w:rPr>
              <w:t>（</w:t>
            </w:r>
            <w:r w:rsidRPr="0084546F">
              <w:rPr>
                <w:rFonts w:ascii="华文仿宋" w:eastAsia="华文仿宋" w:hAnsi="华文仿宋"/>
                <w:sz w:val="28"/>
                <w:szCs w:val="28"/>
              </w:rPr>
              <w:t>SBC</w:t>
            </w:r>
            <w:r>
              <w:rPr>
                <w:rFonts w:ascii="华文仿宋" w:eastAsia="华文仿宋" w:hAnsi="华文仿宋" w:hint="eastAsia"/>
                <w:sz w:val="28"/>
                <w:szCs w:val="28"/>
              </w:rPr>
              <w:t>）</w:t>
            </w:r>
            <w:r w:rsidRPr="0084546F">
              <w:rPr>
                <w:rFonts w:ascii="华文仿宋" w:eastAsia="华文仿宋" w:hAnsi="华文仿宋"/>
                <w:sz w:val="28"/>
                <w:szCs w:val="28"/>
              </w:rPr>
              <w:t>、SPEC和SPRC等七种化合物的心脏保护作用，探讨其心血管保护作用的结构-活性关系，寻找发挥心脏保护作用的主要功能基团。</w:t>
            </w:r>
          </w:p>
          <w:p w:rsidR="002C5D7C" w:rsidRDefault="002C5D7C" w:rsidP="002C5D7C">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阚君陶，11，高级研究员，</w:t>
            </w:r>
            <w:r w:rsidRPr="00DD531F">
              <w:rPr>
                <w:rFonts w:ascii="华文仿宋" w:eastAsia="华文仿宋" w:hAnsi="华文仿宋" w:hint="eastAsia"/>
                <w:sz w:val="28"/>
                <w:szCs w:val="28"/>
              </w:rPr>
              <w:t>安利（中国）研发中心</w:t>
            </w:r>
            <w:r>
              <w:rPr>
                <w:rFonts w:ascii="华文仿宋" w:eastAsia="华文仿宋" w:hAnsi="华文仿宋" w:hint="eastAsia"/>
                <w:sz w:val="28"/>
                <w:szCs w:val="28"/>
              </w:rPr>
              <w:t>，复旦大学，代表性论文7的第一作者，</w:t>
            </w:r>
            <w:r w:rsidRPr="00DD531F">
              <w:rPr>
                <w:rFonts w:ascii="华文仿宋" w:eastAsia="华文仿宋" w:hAnsi="华文仿宋"/>
                <w:sz w:val="28"/>
                <w:szCs w:val="28"/>
              </w:rPr>
              <w:t>研究了SPRC对于血管新生促进作用中STAT3相关的信号通路</w:t>
            </w:r>
            <w:r w:rsidRPr="00DD531F">
              <w:rPr>
                <w:rFonts w:ascii="华文仿宋" w:eastAsia="华文仿宋" w:hAnsi="华文仿宋" w:hint="eastAsia"/>
                <w:sz w:val="28"/>
                <w:szCs w:val="28"/>
              </w:rPr>
              <w:t>。</w:t>
            </w:r>
          </w:p>
          <w:p w:rsidR="002C5D7C" w:rsidRDefault="002C5D7C" w:rsidP="002C5D7C">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沈亚琪，12，药学中级，</w:t>
            </w:r>
            <w:r w:rsidRPr="0084546F">
              <w:rPr>
                <w:rFonts w:ascii="华文仿宋" w:eastAsia="华文仿宋" w:hAnsi="华文仿宋" w:hint="eastAsia"/>
                <w:sz w:val="28"/>
                <w:szCs w:val="28"/>
              </w:rPr>
              <w:t>江苏恒瑞医药股份有限公司</w:t>
            </w:r>
            <w:r>
              <w:rPr>
                <w:rFonts w:ascii="华文仿宋" w:eastAsia="华文仿宋" w:hAnsi="华文仿宋" w:hint="eastAsia"/>
                <w:sz w:val="28"/>
                <w:szCs w:val="28"/>
              </w:rPr>
              <w:t>，复旦大学，代表性论文8的第一作者，</w:t>
            </w:r>
            <w:r w:rsidRPr="0084546F">
              <w:rPr>
                <w:rFonts w:ascii="华文仿宋" w:eastAsia="华文仿宋" w:hAnsi="华文仿宋" w:hint="eastAsia"/>
                <w:sz w:val="28"/>
                <w:szCs w:val="28"/>
              </w:rPr>
              <w:t>首次证实了</w:t>
            </w:r>
            <w:r w:rsidRPr="0084546F">
              <w:rPr>
                <w:rFonts w:ascii="华文仿宋" w:eastAsia="华文仿宋" w:hAnsi="华文仿宋"/>
                <w:sz w:val="28"/>
                <w:szCs w:val="28"/>
              </w:rPr>
              <w:t>miR-30家族能够通过调节CSE的表达调节H</w:t>
            </w:r>
            <w:r w:rsidRPr="0084546F">
              <w:rPr>
                <w:rFonts w:ascii="华文仿宋" w:eastAsia="华文仿宋" w:hAnsi="华文仿宋"/>
                <w:sz w:val="28"/>
                <w:szCs w:val="28"/>
                <w:vertAlign w:val="subscript"/>
              </w:rPr>
              <w:t>2</w:t>
            </w:r>
            <w:r w:rsidRPr="0084546F">
              <w:rPr>
                <w:rFonts w:ascii="华文仿宋" w:eastAsia="华文仿宋" w:hAnsi="华文仿宋"/>
                <w:sz w:val="28"/>
                <w:szCs w:val="28"/>
              </w:rPr>
              <w:t>S的生成，这一发现揭示了心脏中内源性H</w:t>
            </w:r>
            <w:r w:rsidRPr="0084546F">
              <w:rPr>
                <w:rFonts w:ascii="华文仿宋" w:eastAsia="华文仿宋" w:hAnsi="华文仿宋"/>
                <w:sz w:val="28"/>
                <w:szCs w:val="28"/>
                <w:vertAlign w:val="subscript"/>
              </w:rPr>
              <w:t>2</w:t>
            </w:r>
            <w:r w:rsidRPr="0084546F">
              <w:rPr>
                <w:rFonts w:ascii="华文仿宋" w:eastAsia="华文仿宋" w:hAnsi="华文仿宋"/>
                <w:sz w:val="28"/>
                <w:szCs w:val="28"/>
              </w:rPr>
              <w:t>S生成的新的分子调控机制，为调控内源性H</w:t>
            </w:r>
            <w:r w:rsidRPr="0084546F">
              <w:rPr>
                <w:rFonts w:ascii="华文仿宋" w:eastAsia="华文仿宋" w:hAnsi="华文仿宋"/>
                <w:sz w:val="28"/>
                <w:szCs w:val="28"/>
                <w:vertAlign w:val="subscript"/>
              </w:rPr>
              <w:t>2</w:t>
            </w:r>
            <w:r w:rsidRPr="0084546F">
              <w:rPr>
                <w:rFonts w:ascii="华文仿宋" w:eastAsia="华文仿宋" w:hAnsi="华文仿宋"/>
                <w:sz w:val="28"/>
                <w:szCs w:val="28"/>
              </w:rPr>
              <w:t>S的生成提供理论依据，解决了外源性给予H</w:t>
            </w:r>
            <w:r w:rsidRPr="0084546F">
              <w:rPr>
                <w:rFonts w:ascii="华文仿宋" w:eastAsia="华文仿宋" w:hAnsi="华文仿宋"/>
                <w:sz w:val="28"/>
                <w:szCs w:val="28"/>
                <w:vertAlign w:val="subscript"/>
              </w:rPr>
              <w:t>2</w:t>
            </w:r>
            <w:r w:rsidRPr="0084546F">
              <w:rPr>
                <w:rFonts w:ascii="华文仿宋" w:eastAsia="华文仿宋" w:hAnsi="华文仿宋"/>
                <w:sz w:val="28"/>
                <w:szCs w:val="28"/>
              </w:rPr>
              <w:t>S剂量难控制，毒性大的缺点。同时miR-30-CSE-H</w:t>
            </w:r>
            <w:r w:rsidRPr="0084546F">
              <w:rPr>
                <w:rFonts w:ascii="华文仿宋" w:eastAsia="华文仿宋" w:hAnsi="华文仿宋"/>
                <w:sz w:val="28"/>
                <w:szCs w:val="28"/>
                <w:vertAlign w:val="subscript"/>
              </w:rPr>
              <w:t>2</w:t>
            </w:r>
            <w:r w:rsidRPr="0084546F">
              <w:rPr>
                <w:rFonts w:ascii="华文仿宋" w:eastAsia="华文仿宋" w:hAnsi="华文仿宋"/>
                <w:sz w:val="28"/>
                <w:szCs w:val="28"/>
              </w:rPr>
              <w:t>S可</w:t>
            </w:r>
            <w:r w:rsidRPr="0084546F">
              <w:rPr>
                <w:rFonts w:ascii="华文仿宋" w:eastAsia="华文仿宋" w:hAnsi="华文仿宋"/>
                <w:sz w:val="28"/>
                <w:szCs w:val="28"/>
              </w:rPr>
              <w:lastRenderedPageBreak/>
              <w:t>以通过调节H</w:t>
            </w:r>
            <w:r w:rsidRPr="0084546F">
              <w:rPr>
                <w:rFonts w:ascii="华文仿宋" w:eastAsia="华文仿宋" w:hAnsi="华文仿宋"/>
                <w:sz w:val="28"/>
                <w:szCs w:val="28"/>
                <w:vertAlign w:val="subscript"/>
              </w:rPr>
              <w:t>2</w:t>
            </w:r>
            <w:r w:rsidRPr="0084546F">
              <w:rPr>
                <w:rFonts w:ascii="华文仿宋" w:eastAsia="华文仿宋" w:hAnsi="华文仿宋"/>
                <w:sz w:val="28"/>
                <w:szCs w:val="28"/>
              </w:rPr>
              <w:t>S生成在体内和体外同时发挥保护心肌细胞缺血损伤的作用，防治缺血性心脏病提供了新的可能靶点。</w:t>
            </w:r>
          </w:p>
          <w:p w:rsidR="00EE694A" w:rsidRPr="00F40CE4" w:rsidRDefault="002C5D7C" w:rsidP="002C5D7C">
            <w:pPr>
              <w:pStyle w:val="a4"/>
              <w:numPr>
                <w:ilvl w:val="0"/>
                <w:numId w:val="3"/>
              </w:numPr>
              <w:ind w:firstLineChars="0"/>
              <w:rPr>
                <w:rFonts w:ascii="华文仿宋" w:eastAsia="华文仿宋" w:hAnsi="华文仿宋"/>
                <w:sz w:val="28"/>
                <w:szCs w:val="28"/>
              </w:rPr>
            </w:pPr>
            <w:r>
              <w:rPr>
                <w:rFonts w:ascii="华文仿宋" w:eastAsia="华文仿宋" w:hAnsi="华文仿宋" w:hint="eastAsia"/>
                <w:sz w:val="28"/>
                <w:szCs w:val="28"/>
              </w:rPr>
              <w:t>陈莹，13，主管技师，复旦大学，代表性论文1-5的作者之一，参与实验室管理，保障实验顺利开展，提供激光共聚焦技术服务，协助完成项目申报、专利申请及实验数据的整理统计。</w:t>
            </w:r>
            <w:r w:rsidRPr="00F40CE4">
              <w:rPr>
                <w:rFonts w:ascii="华文仿宋" w:eastAsia="华文仿宋" w:hAnsi="华文仿宋"/>
                <w:sz w:val="28"/>
                <w:szCs w:val="28"/>
              </w:rPr>
              <w:t xml:space="preserve"> </w:t>
            </w:r>
          </w:p>
        </w:tc>
      </w:tr>
    </w:tbl>
    <w:p w:rsidR="00E6488F" w:rsidRPr="002958DA" w:rsidRDefault="00E6488F" w:rsidP="00ED1E67">
      <w:pPr>
        <w:autoSpaceDE w:val="0"/>
        <w:autoSpaceDN w:val="0"/>
        <w:adjustRightInd w:val="0"/>
        <w:jc w:val="left"/>
      </w:pPr>
    </w:p>
    <w:sectPr w:rsidR="00E6488F" w:rsidRPr="002958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866" w:rsidRDefault="00064866" w:rsidP="00F92DBC">
      <w:r>
        <w:separator/>
      </w:r>
    </w:p>
  </w:endnote>
  <w:endnote w:type="continuationSeparator" w:id="0">
    <w:p w:rsidR="00064866" w:rsidRDefault="00064866" w:rsidP="00F9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866" w:rsidRDefault="00064866" w:rsidP="00F92DBC">
      <w:r>
        <w:separator/>
      </w:r>
    </w:p>
  </w:footnote>
  <w:footnote w:type="continuationSeparator" w:id="0">
    <w:p w:rsidR="00064866" w:rsidRDefault="00064866" w:rsidP="00F92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5A9"/>
    <w:multiLevelType w:val="hybridMultilevel"/>
    <w:tmpl w:val="943409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6D79E5"/>
    <w:multiLevelType w:val="hybridMultilevel"/>
    <w:tmpl w:val="A0CA0C48"/>
    <w:lvl w:ilvl="0" w:tplc="4EAEC2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E4684"/>
    <w:multiLevelType w:val="hybridMultilevel"/>
    <w:tmpl w:val="135C12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DA"/>
    <w:rsid w:val="000104DE"/>
    <w:rsid w:val="00015668"/>
    <w:rsid w:val="00024308"/>
    <w:rsid w:val="00064866"/>
    <w:rsid w:val="0024044D"/>
    <w:rsid w:val="002958DA"/>
    <w:rsid w:val="002A2DF8"/>
    <w:rsid w:val="002A31ED"/>
    <w:rsid w:val="002C5D7C"/>
    <w:rsid w:val="002D2845"/>
    <w:rsid w:val="003D212D"/>
    <w:rsid w:val="00442B74"/>
    <w:rsid w:val="00444D22"/>
    <w:rsid w:val="00467D86"/>
    <w:rsid w:val="006C466D"/>
    <w:rsid w:val="006D2124"/>
    <w:rsid w:val="006D463C"/>
    <w:rsid w:val="006D7E1D"/>
    <w:rsid w:val="00732643"/>
    <w:rsid w:val="00737FCC"/>
    <w:rsid w:val="007616E1"/>
    <w:rsid w:val="008107A7"/>
    <w:rsid w:val="0081737B"/>
    <w:rsid w:val="0084546F"/>
    <w:rsid w:val="008A041C"/>
    <w:rsid w:val="008A6628"/>
    <w:rsid w:val="00926190"/>
    <w:rsid w:val="00950F57"/>
    <w:rsid w:val="0095499E"/>
    <w:rsid w:val="009B44D2"/>
    <w:rsid w:val="009F21E1"/>
    <w:rsid w:val="00B67557"/>
    <w:rsid w:val="00CA5B0F"/>
    <w:rsid w:val="00D01BFA"/>
    <w:rsid w:val="00DD531F"/>
    <w:rsid w:val="00E6488F"/>
    <w:rsid w:val="00EA49C7"/>
    <w:rsid w:val="00ED1E67"/>
    <w:rsid w:val="00EE694A"/>
    <w:rsid w:val="00F40CE4"/>
    <w:rsid w:val="00F92DBC"/>
    <w:rsid w:val="00F94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5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B44D2"/>
    <w:pPr>
      <w:ind w:firstLineChars="200" w:firstLine="420"/>
    </w:pPr>
  </w:style>
  <w:style w:type="paragraph" w:styleId="a5">
    <w:name w:val="header"/>
    <w:basedOn w:val="a"/>
    <w:link w:val="Char"/>
    <w:uiPriority w:val="99"/>
    <w:unhideWhenUsed/>
    <w:rsid w:val="00F92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92DBC"/>
    <w:rPr>
      <w:sz w:val="18"/>
      <w:szCs w:val="18"/>
    </w:rPr>
  </w:style>
  <w:style w:type="paragraph" w:styleId="a6">
    <w:name w:val="footer"/>
    <w:basedOn w:val="a"/>
    <w:link w:val="Char0"/>
    <w:uiPriority w:val="99"/>
    <w:unhideWhenUsed/>
    <w:rsid w:val="00F92DBC"/>
    <w:pPr>
      <w:tabs>
        <w:tab w:val="center" w:pos="4153"/>
        <w:tab w:val="right" w:pos="8306"/>
      </w:tabs>
      <w:snapToGrid w:val="0"/>
      <w:jc w:val="left"/>
    </w:pPr>
    <w:rPr>
      <w:sz w:val="18"/>
      <w:szCs w:val="18"/>
    </w:rPr>
  </w:style>
  <w:style w:type="character" w:customStyle="1" w:styleId="Char0">
    <w:name w:val="页脚 Char"/>
    <w:basedOn w:val="a0"/>
    <w:link w:val="a6"/>
    <w:uiPriority w:val="99"/>
    <w:rsid w:val="00F92D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58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B44D2"/>
    <w:pPr>
      <w:ind w:firstLineChars="200" w:firstLine="420"/>
    </w:pPr>
  </w:style>
  <w:style w:type="paragraph" w:styleId="a5">
    <w:name w:val="header"/>
    <w:basedOn w:val="a"/>
    <w:link w:val="Char"/>
    <w:uiPriority w:val="99"/>
    <w:unhideWhenUsed/>
    <w:rsid w:val="00F92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92DBC"/>
    <w:rPr>
      <w:sz w:val="18"/>
      <w:szCs w:val="18"/>
    </w:rPr>
  </w:style>
  <w:style w:type="paragraph" w:styleId="a6">
    <w:name w:val="footer"/>
    <w:basedOn w:val="a"/>
    <w:link w:val="Char0"/>
    <w:uiPriority w:val="99"/>
    <w:unhideWhenUsed/>
    <w:rsid w:val="00F92DBC"/>
    <w:pPr>
      <w:tabs>
        <w:tab w:val="center" w:pos="4153"/>
        <w:tab w:val="right" w:pos="8306"/>
      </w:tabs>
      <w:snapToGrid w:val="0"/>
      <w:jc w:val="left"/>
    </w:pPr>
    <w:rPr>
      <w:sz w:val="18"/>
      <w:szCs w:val="18"/>
    </w:rPr>
  </w:style>
  <w:style w:type="character" w:customStyle="1" w:styleId="Char0">
    <w:name w:val="页脚 Char"/>
    <w:basedOn w:val="a0"/>
    <w:link w:val="a6"/>
    <w:uiPriority w:val="99"/>
    <w:rsid w:val="00F92D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7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陈玉华</cp:lastModifiedBy>
  <cp:revision>12</cp:revision>
  <dcterms:created xsi:type="dcterms:W3CDTF">2019-05-16T02:43:00Z</dcterms:created>
  <dcterms:modified xsi:type="dcterms:W3CDTF">2019-05-20T05:32:00Z</dcterms:modified>
</cp:coreProperties>
</file>